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713E7" w14:textId="77777777" w:rsidR="00F85A21" w:rsidRDefault="00F85A21" w:rsidP="00F85A21">
      <w:pPr>
        <w:pStyle w:val="ListParagraph"/>
        <w:spacing w:after="120"/>
        <w:ind w:left="1440" w:hanging="1440"/>
        <w:rPr>
          <w:rFonts w:eastAsiaTheme="minorEastAsia" w:cstheme="minorHAnsi"/>
          <w:bCs/>
          <w:lang w:eastAsia="zh-CN"/>
        </w:rPr>
      </w:pPr>
    </w:p>
    <w:p w14:paraId="459F8A8D" w14:textId="3CA31206" w:rsidR="00F85A21" w:rsidRDefault="00F85A21">
      <w:pPr>
        <w:spacing w:line="278" w:lineRule="auto"/>
        <w:rPr>
          <w:rFonts w:eastAsiaTheme="minorEastAsia" w:cstheme="minorHAnsi"/>
          <w:bCs/>
          <w:kern w:val="2"/>
          <w:sz w:val="24"/>
          <w:szCs w:val="24"/>
          <w:lang w:eastAsia="zh-CN"/>
          <w14:ligatures w14:val="standardContextual"/>
        </w:rPr>
      </w:pPr>
    </w:p>
    <w:p w14:paraId="49162C38" w14:textId="77777777" w:rsidR="00F85A21" w:rsidRDefault="00F85A21" w:rsidP="00F85A21">
      <w:pPr>
        <w:jc w:val="center"/>
      </w:pPr>
      <w:r>
        <w:rPr>
          <w:noProof/>
        </w:rPr>
        <w:drawing>
          <wp:inline distT="0" distB="0" distL="0" distR="0" wp14:anchorId="2B11B890" wp14:editId="61E244BA">
            <wp:extent cx="2664460" cy="3067685"/>
            <wp:effectExtent l="0" t="0" r="2540" b="0"/>
            <wp:docPr id="1629777010" name="Picture 1" descr="A red shiel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777010" name="Picture 1" descr="A red shield with white text&#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64460" cy="3067685"/>
                    </a:xfrm>
                    <a:prstGeom prst="rect">
                      <a:avLst/>
                    </a:prstGeom>
                    <a:noFill/>
                    <a:ln>
                      <a:noFill/>
                    </a:ln>
                  </pic:spPr>
                </pic:pic>
              </a:graphicData>
            </a:graphic>
          </wp:inline>
        </w:drawing>
      </w:r>
    </w:p>
    <w:p w14:paraId="72AB439F" w14:textId="77777777" w:rsidR="00F85A21" w:rsidRDefault="00F85A21" w:rsidP="00F85A21">
      <w:pPr>
        <w:jc w:val="center"/>
      </w:pPr>
    </w:p>
    <w:p w14:paraId="2F4E1E74" w14:textId="77777777" w:rsidR="00F85A21" w:rsidRDefault="00F85A21" w:rsidP="00F85A21">
      <w:pPr>
        <w:jc w:val="center"/>
      </w:pPr>
    </w:p>
    <w:p w14:paraId="62F30CFF" w14:textId="77777777" w:rsidR="00F85A21" w:rsidRDefault="00F85A21" w:rsidP="00F85A21">
      <w:pPr>
        <w:jc w:val="center"/>
      </w:pPr>
    </w:p>
    <w:p w14:paraId="21469012" w14:textId="77777777" w:rsidR="00F85A21" w:rsidRPr="00871D67" w:rsidRDefault="00F85A21" w:rsidP="00F85A21">
      <w:pPr>
        <w:jc w:val="center"/>
        <w:rPr>
          <w:rFonts w:ascii="Arial" w:hAnsi="Arial" w:cs="Arial"/>
          <w:b/>
          <w:bCs/>
          <w:sz w:val="52"/>
          <w:szCs w:val="52"/>
        </w:rPr>
      </w:pPr>
      <w:r w:rsidRPr="00871D67">
        <w:rPr>
          <w:rFonts w:ascii="Arial" w:hAnsi="Arial" w:cs="Arial"/>
          <w:b/>
          <w:bCs/>
          <w:sz w:val="52"/>
          <w:szCs w:val="52"/>
        </w:rPr>
        <w:t>Prayer and Liturgy</w:t>
      </w:r>
    </w:p>
    <w:p w14:paraId="3B4258A7" w14:textId="2B234C5F" w:rsidR="00F85A21" w:rsidRPr="00871D67" w:rsidRDefault="00F85A21" w:rsidP="00F85A21">
      <w:pPr>
        <w:jc w:val="center"/>
        <w:rPr>
          <w:rFonts w:ascii="Arial" w:hAnsi="Arial" w:cs="Arial"/>
          <w:b/>
          <w:bCs/>
          <w:sz w:val="52"/>
          <w:szCs w:val="52"/>
        </w:rPr>
      </w:pPr>
      <w:r w:rsidRPr="00871D67">
        <w:rPr>
          <w:rFonts w:ascii="Arial" w:hAnsi="Arial" w:cs="Arial"/>
          <w:b/>
          <w:bCs/>
          <w:sz w:val="52"/>
          <w:szCs w:val="52"/>
        </w:rPr>
        <w:t xml:space="preserve">Policy </w:t>
      </w:r>
    </w:p>
    <w:p w14:paraId="6986007A" w14:textId="77777777" w:rsidR="00FF0DA8" w:rsidRPr="00871D67" w:rsidRDefault="00FF0DA8" w:rsidP="00F85A21">
      <w:pPr>
        <w:jc w:val="center"/>
        <w:rPr>
          <w:rFonts w:ascii="Arial" w:hAnsi="Arial" w:cs="Arial"/>
          <w:b/>
          <w:bCs/>
          <w:sz w:val="52"/>
          <w:szCs w:val="52"/>
        </w:rPr>
      </w:pPr>
    </w:p>
    <w:p w14:paraId="5DC6A381" w14:textId="712250AB" w:rsidR="00FF0DA8" w:rsidRPr="00871D67" w:rsidRDefault="00FF0DA8" w:rsidP="00F85A21">
      <w:pPr>
        <w:jc w:val="center"/>
        <w:rPr>
          <w:rFonts w:ascii="Arial" w:hAnsi="Arial" w:cs="Arial"/>
          <w:b/>
          <w:bCs/>
          <w:sz w:val="52"/>
          <w:szCs w:val="52"/>
        </w:rPr>
      </w:pPr>
      <w:r w:rsidRPr="00871D67">
        <w:rPr>
          <w:rFonts w:ascii="Arial" w:hAnsi="Arial" w:cs="Arial"/>
          <w:b/>
          <w:bCs/>
          <w:sz w:val="52"/>
          <w:szCs w:val="52"/>
        </w:rPr>
        <w:t>2025</w:t>
      </w:r>
      <w:r w:rsidR="00FA7C74" w:rsidRPr="00871D67">
        <w:rPr>
          <w:rFonts w:ascii="Arial" w:hAnsi="Arial" w:cs="Arial"/>
          <w:b/>
          <w:bCs/>
          <w:sz w:val="52"/>
          <w:szCs w:val="52"/>
        </w:rPr>
        <w:t xml:space="preserve"> </w:t>
      </w:r>
      <w:r w:rsidR="00F832F8" w:rsidRPr="00871D67">
        <w:rPr>
          <w:rFonts w:ascii="Arial" w:hAnsi="Arial" w:cs="Arial"/>
          <w:b/>
          <w:bCs/>
          <w:sz w:val="52"/>
          <w:szCs w:val="52"/>
        </w:rPr>
        <w:t>–</w:t>
      </w:r>
      <w:r w:rsidR="00FA7C74" w:rsidRPr="00871D67">
        <w:rPr>
          <w:rFonts w:ascii="Arial" w:hAnsi="Arial" w:cs="Arial"/>
          <w:b/>
          <w:bCs/>
          <w:sz w:val="52"/>
          <w:szCs w:val="52"/>
        </w:rPr>
        <w:t xml:space="preserve"> 2026</w:t>
      </w:r>
    </w:p>
    <w:p w14:paraId="0A2D7125" w14:textId="77777777" w:rsidR="00F832F8" w:rsidRPr="00F832F8" w:rsidRDefault="00F832F8" w:rsidP="00F832F8">
      <w:pPr>
        <w:rPr>
          <w:rFonts w:ascii="Arial" w:hAnsi="Arial" w:cs="Arial"/>
          <w:sz w:val="52"/>
          <w:szCs w:val="52"/>
        </w:rPr>
      </w:pPr>
    </w:p>
    <w:p w14:paraId="17F7472D" w14:textId="77777777" w:rsidR="00F85A21" w:rsidRDefault="00F85A21" w:rsidP="00F85A21">
      <w:pPr>
        <w:jc w:val="center"/>
        <w:rPr>
          <w:rFonts w:ascii="Arial" w:hAnsi="Arial" w:cs="Arial"/>
          <w:sz w:val="96"/>
          <w:szCs w:val="96"/>
        </w:rPr>
      </w:pPr>
    </w:p>
    <w:p w14:paraId="050F3023" w14:textId="77777777" w:rsidR="00416A4A" w:rsidRPr="00164839" w:rsidRDefault="00416A4A" w:rsidP="00416A4A">
      <w:pPr>
        <w:rPr>
          <w:rFonts w:ascii="Calibri" w:hAnsi="Calibri" w:cs="Calibri"/>
          <w:sz w:val="40"/>
          <w:szCs w:val="40"/>
        </w:rPr>
      </w:pPr>
      <w:r w:rsidRPr="00164839">
        <w:rPr>
          <w:rFonts w:ascii="Calibri" w:hAnsi="Calibri" w:cs="Calibri"/>
          <w:b/>
          <w:bCs/>
          <w:sz w:val="40"/>
          <w:szCs w:val="40"/>
        </w:rPr>
        <w:t>Written:</w:t>
      </w:r>
      <w:r w:rsidRPr="00164839">
        <w:rPr>
          <w:rFonts w:ascii="Calibri" w:hAnsi="Calibri" w:cs="Calibri"/>
          <w:sz w:val="40"/>
          <w:szCs w:val="40"/>
        </w:rPr>
        <w:t xml:space="preserve"> September 202</w:t>
      </w:r>
      <w:r>
        <w:rPr>
          <w:rFonts w:ascii="Calibri" w:hAnsi="Calibri" w:cs="Calibri"/>
          <w:sz w:val="40"/>
          <w:szCs w:val="40"/>
        </w:rPr>
        <w:t>5</w:t>
      </w:r>
      <w:r w:rsidRPr="00164839">
        <w:rPr>
          <w:rFonts w:ascii="Calibri" w:hAnsi="Calibri" w:cs="Calibri"/>
          <w:sz w:val="40"/>
          <w:szCs w:val="40"/>
        </w:rPr>
        <w:br/>
      </w:r>
      <w:r w:rsidRPr="00164839">
        <w:rPr>
          <w:rFonts w:ascii="Calibri" w:hAnsi="Calibri" w:cs="Calibri"/>
          <w:b/>
          <w:bCs/>
          <w:sz w:val="40"/>
          <w:szCs w:val="40"/>
        </w:rPr>
        <w:t>Review date:</w:t>
      </w:r>
      <w:r w:rsidRPr="00164839">
        <w:rPr>
          <w:rFonts w:ascii="Calibri" w:hAnsi="Calibri" w:cs="Calibri"/>
          <w:sz w:val="40"/>
          <w:szCs w:val="40"/>
        </w:rPr>
        <w:t xml:space="preserve"> September 202</w:t>
      </w:r>
      <w:r>
        <w:rPr>
          <w:rFonts w:ascii="Calibri" w:hAnsi="Calibri" w:cs="Calibri"/>
          <w:sz w:val="40"/>
          <w:szCs w:val="40"/>
        </w:rPr>
        <w:t>6</w:t>
      </w:r>
    </w:p>
    <w:p w14:paraId="64782298" w14:textId="77777777" w:rsidR="00416A4A" w:rsidRDefault="00416A4A" w:rsidP="00FF0DA8">
      <w:pPr>
        <w:rPr>
          <w:rFonts w:ascii="Calibri" w:hAnsi="Calibri" w:cs="Calibri"/>
          <w:sz w:val="40"/>
          <w:szCs w:val="40"/>
        </w:rPr>
      </w:pPr>
      <w:r w:rsidRPr="00164839">
        <w:rPr>
          <w:rFonts w:ascii="Calibri" w:hAnsi="Calibri" w:cs="Calibri"/>
          <w:b/>
          <w:bCs/>
          <w:sz w:val="40"/>
          <w:szCs w:val="40"/>
        </w:rPr>
        <w:t>Governor Approval Date</w:t>
      </w:r>
      <w:r w:rsidRPr="00164839">
        <w:rPr>
          <w:rFonts w:ascii="Calibri" w:hAnsi="Calibri" w:cs="Calibri"/>
          <w:sz w:val="40"/>
          <w:szCs w:val="40"/>
        </w:rPr>
        <w:t xml:space="preserve">: </w:t>
      </w:r>
      <w:r>
        <w:rPr>
          <w:rFonts w:ascii="Calibri" w:hAnsi="Calibri" w:cs="Calibri"/>
          <w:sz w:val="40"/>
          <w:szCs w:val="40"/>
        </w:rPr>
        <w:t>December</w:t>
      </w:r>
      <w:r w:rsidRPr="00164839">
        <w:rPr>
          <w:rFonts w:ascii="Calibri" w:hAnsi="Calibri" w:cs="Calibri"/>
          <w:sz w:val="40"/>
          <w:szCs w:val="40"/>
        </w:rPr>
        <w:t xml:space="preserve"> 2025 </w:t>
      </w:r>
    </w:p>
    <w:p w14:paraId="3372B331" w14:textId="77777777" w:rsidR="00416A4A" w:rsidRDefault="00416A4A" w:rsidP="00FF0DA8">
      <w:pPr>
        <w:rPr>
          <w:rFonts w:ascii="Calibri" w:hAnsi="Calibri" w:cs="Calibri"/>
          <w:sz w:val="40"/>
          <w:szCs w:val="40"/>
        </w:rPr>
      </w:pPr>
    </w:p>
    <w:p w14:paraId="4A4EB034" w14:textId="6FD4028C" w:rsidR="00FF0DA8" w:rsidRPr="00416A4A" w:rsidRDefault="00FF0DA8" w:rsidP="00FF0DA8">
      <w:pPr>
        <w:rPr>
          <w:rFonts w:ascii="Calibri" w:hAnsi="Calibri" w:cs="Calibri"/>
          <w:sz w:val="40"/>
          <w:szCs w:val="40"/>
        </w:rPr>
      </w:pPr>
      <w:r w:rsidRPr="00FF0DA8">
        <w:rPr>
          <w:b/>
          <w:bCs/>
          <w:color w:val="FF0000"/>
          <w:sz w:val="28"/>
          <w:szCs w:val="28"/>
        </w:rPr>
        <w:lastRenderedPageBreak/>
        <w:t>Mission Statement</w:t>
      </w:r>
    </w:p>
    <w:p w14:paraId="47CAA271" w14:textId="77777777" w:rsidR="00FF0DA8" w:rsidRPr="007D0C0F" w:rsidRDefault="00FF0DA8" w:rsidP="00FF0DA8">
      <w:pPr>
        <w:spacing w:after="0" w:line="240" w:lineRule="auto"/>
        <w:textAlignment w:val="top"/>
        <w:rPr>
          <w:rFonts w:eastAsia="Times New Roman" w:cstheme="minorHAnsi"/>
          <w:color w:val="1B1B1B"/>
          <w:sz w:val="24"/>
          <w:szCs w:val="24"/>
          <w:lang w:eastAsia="en-GB"/>
        </w:rPr>
      </w:pPr>
      <w:r w:rsidRPr="007D0C0F">
        <w:rPr>
          <w:rFonts w:eastAsia="Times New Roman" w:cstheme="minorHAnsi"/>
          <w:b/>
          <w:bCs/>
          <w:color w:val="1B1B1B"/>
          <w:sz w:val="24"/>
          <w:szCs w:val="24"/>
          <w:bdr w:val="none" w:sz="0" w:space="0" w:color="auto" w:frame="1"/>
          <w:lang w:eastAsia="en-GB"/>
        </w:rPr>
        <w:t>At St Clare’s, we will let our light shine by learning together and serving others.</w:t>
      </w:r>
    </w:p>
    <w:p w14:paraId="43C6A3F0" w14:textId="77777777" w:rsidR="00FF0DA8" w:rsidRPr="007D0C0F" w:rsidRDefault="00FF0DA8" w:rsidP="00FF0DA8">
      <w:pPr>
        <w:spacing w:after="0" w:line="240" w:lineRule="auto"/>
        <w:textAlignment w:val="top"/>
        <w:rPr>
          <w:rFonts w:eastAsia="Times New Roman" w:cstheme="minorHAnsi"/>
          <w:color w:val="1B1B1B"/>
          <w:sz w:val="24"/>
          <w:szCs w:val="24"/>
          <w:lang w:eastAsia="en-GB"/>
        </w:rPr>
      </w:pPr>
      <w:r w:rsidRPr="007D0C0F">
        <w:rPr>
          <w:rFonts w:eastAsia="Times New Roman" w:cstheme="minorHAnsi"/>
          <w:color w:val="1B1B1B"/>
          <w:sz w:val="24"/>
          <w:szCs w:val="24"/>
          <w:lang w:eastAsia="en-GB"/>
        </w:rPr>
        <w:t> </w:t>
      </w:r>
    </w:p>
    <w:p w14:paraId="368C14B1" w14:textId="77777777" w:rsidR="00FF0DA8" w:rsidRPr="005B1471" w:rsidRDefault="00FF0DA8" w:rsidP="00FF0DA8">
      <w:pPr>
        <w:spacing w:after="0" w:line="240" w:lineRule="auto"/>
        <w:textAlignment w:val="top"/>
        <w:rPr>
          <w:rFonts w:eastAsia="Times New Roman" w:cstheme="minorHAnsi"/>
          <w:color w:val="1B1B1B"/>
          <w:sz w:val="24"/>
          <w:szCs w:val="24"/>
          <w:lang w:eastAsia="en-GB"/>
        </w:rPr>
      </w:pPr>
      <w:r w:rsidRPr="005B1471">
        <w:rPr>
          <w:rFonts w:eastAsia="Times New Roman" w:cstheme="minorHAnsi"/>
          <w:color w:val="1B1B1B"/>
          <w:sz w:val="24"/>
          <w:szCs w:val="24"/>
          <w:lang w:eastAsia="en-GB"/>
        </w:rPr>
        <w:t>As an inclusive school we will work together with our families, the parish and wider community to promote equality, love and respect for all.</w:t>
      </w:r>
    </w:p>
    <w:p w14:paraId="3702905C" w14:textId="77777777" w:rsidR="00FF0DA8" w:rsidRPr="005B1471" w:rsidRDefault="00FF0DA8" w:rsidP="00FF0DA8">
      <w:pPr>
        <w:spacing w:after="0" w:line="240" w:lineRule="auto"/>
        <w:textAlignment w:val="top"/>
        <w:rPr>
          <w:rFonts w:eastAsia="Times New Roman" w:cstheme="minorHAnsi"/>
          <w:color w:val="1B1B1B"/>
          <w:sz w:val="24"/>
          <w:szCs w:val="24"/>
          <w:lang w:eastAsia="en-GB"/>
        </w:rPr>
      </w:pPr>
      <w:r w:rsidRPr="005B1471">
        <w:rPr>
          <w:rFonts w:eastAsia="Times New Roman" w:cstheme="minorHAnsi"/>
          <w:color w:val="1B1B1B"/>
          <w:sz w:val="24"/>
          <w:szCs w:val="24"/>
          <w:lang w:eastAsia="en-GB"/>
        </w:rPr>
        <w:t>To encourage a lifelong love of learning that develops each individual’s full potential.</w:t>
      </w:r>
    </w:p>
    <w:p w14:paraId="7868ECE4" w14:textId="77777777" w:rsidR="00FF0DA8" w:rsidRPr="005B1471" w:rsidRDefault="00FF0DA8" w:rsidP="00FF0DA8">
      <w:pPr>
        <w:spacing w:after="0" w:line="240" w:lineRule="auto"/>
        <w:textAlignment w:val="top"/>
        <w:rPr>
          <w:rFonts w:eastAsia="Times New Roman" w:cstheme="minorHAnsi"/>
          <w:color w:val="1B1B1B"/>
          <w:sz w:val="24"/>
          <w:szCs w:val="24"/>
          <w:lang w:eastAsia="en-GB"/>
        </w:rPr>
      </w:pPr>
      <w:r w:rsidRPr="005B1471">
        <w:rPr>
          <w:rFonts w:eastAsia="Times New Roman" w:cstheme="minorHAnsi"/>
          <w:color w:val="1B1B1B"/>
          <w:sz w:val="24"/>
          <w:szCs w:val="24"/>
          <w:lang w:eastAsia="en-GB"/>
        </w:rPr>
        <w:t>To nurture each child’s understanding of the Gospel values through learning, prayer and celebration whilst showing acceptance and sensitivity to those of other faiths and religions</w:t>
      </w:r>
    </w:p>
    <w:p w14:paraId="49901EE1" w14:textId="77777777" w:rsidR="00F85A21" w:rsidRPr="00395CAE" w:rsidRDefault="00F85A21" w:rsidP="00395CAE">
      <w:pPr>
        <w:spacing w:after="120"/>
        <w:rPr>
          <w:rFonts w:eastAsiaTheme="minorEastAsia" w:cstheme="minorHAnsi"/>
          <w:bCs/>
          <w:lang w:eastAsia="zh-CN"/>
        </w:rPr>
      </w:pPr>
    </w:p>
    <w:p w14:paraId="38FD77E1" w14:textId="77777777" w:rsidR="00F85A21" w:rsidRDefault="00F85A21" w:rsidP="00F85A21">
      <w:pPr>
        <w:pStyle w:val="ListParagraph"/>
        <w:numPr>
          <w:ilvl w:val="0"/>
          <w:numId w:val="2"/>
        </w:numPr>
        <w:spacing w:after="120" w:line="240" w:lineRule="auto"/>
        <w:rPr>
          <w:rFonts w:eastAsiaTheme="minorEastAsia" w:cstheme="minorHAnsi"/>
          <w:b/>
          <w:color w:val="0F4761" w:themeColor="accent1" w:themeShade="BF"/>
          <w:lang w:eastAsia="zh-CN"/>
        </w:rPr>
      </w:pPr>
      <w:r w:rsidRPr="00DF07D7">
        <w:rPr>
          <w:rFonts w:eastAsiaTheme="minorEastAsia" w:cstheme="minorHAnsi"/>
          <w:b/>
          <w:color w:val="EE0000"/>
          <w:lang w:eastAsia="zh-CN"/>
        </w:rPr>
        <w:t>The context of this prayer and liturgy policy</w:t>
      </w:r>
    </w:p>
    <w:p w14:paraId="6EECB9EB" w14:textId="77777777" w:rsidR="00F85A21" w:rsidRPr="0056295F" w:rsidRDefault="00F85A21" w:rsidP="00F85A21">
      <w:pPr>
        <w:pStyle w:val="ListParagraph"/>
        <w:spacing w:after="120"/>
        <w:rPr>
          <w:rFonts w:eastAsiaTheme="minorEastAsia" w:cstheme="minorHAnsi"/>
          <w:b/>
          <w:color w:val="0F4761" w:themeColor="accent1" w:themeShade="BF"/>
          <w:lang w:eastAsia="zh-CN"/>
        </w:rPr>
      </w:pPr>
    </w:p>
    <w:p w14:paraId="0AA55BA5" w14:textId="77777777" w:rsidR="00F85A21" w:rsidRPr="00B44DBB" w:rsidRDefault="00F85A21" w:rsidP="00F85A21">
      <w:pPr>
        <w:pStyle w:val="ListParagraph"/>
        <w:spacing w:after="120"/>
        <w:ind w:left="1440" w:hanging="1440"/>
        <w:rPr>
          <w:rFonts w:eastAsiaTheme="minorEastAsia" w:cstheme="minorHAnsi"/>
          <w:bCs/>
          <w:lang w:eastAsia="zh-CN"/>
        </w:rPr>
      </w:pPr>
      <w:r w:rsidRPr="00B44DBB">
        <w:rPr>
          <w:rFonts w:eastAsiaTheme="minorEastAsia" w:cstheme="minorHAnsi"/>
          <w:bCs/>
          <w:lang w:eastAsia="zh-CN"/>
        </w:rPr>
        <w:t xml:space="preserve"> ‘The celebration of Catholic liturgies and prayers as an integral part of the learning and </w:t>
      </w:r>
    </w:p>
    <w:p w14:paraId="04B97261" w14:textId="77777777" w:rsidR="00F85A21" w:rsidRPr="00B44DBB" w:rsidRDefault="00F85A21" w:rsidP="00F85A21">
      <w:pPr>
        <w:pStyle w:val="ListParagraph"/>
        <w:spacing w:after="120"/>
        <w:ind w:left="1440" w:hanging="1440"/>
        <w:rPr>
          <w:rFonts w:eastAsiaTheme="minorEastAsia" w:cstheme="minorHAnsi"/>
          <w:bCs/>
          <w:lang w:eastAsia="zh-CN"/>
        </w:rPr>
      </w:pPr>
      <w:r w:rsidRPr="00B44DBB">
        <w:rPr>
          <w:rFonts w:eastAsiaTheme="minorEastAsia" w:cstheme="minorHAnsi"/>
          <w:bCs/>
          <w:lang w:eastAsia="zh-CN"/>
        </w:rPr>
        <w:t xml:space="preserve">teaching should enable the school community to become reflective, experience the </w:t>
      </w:r>
    </w:p>
    <w:p w14:paraId="5965B7DF" w14:textId="77777777" w:rsidR="00F85A21" w:rsidRPr="00B44DBB" w:rsidRDefault="00F85A21" w:rsidP="00F85A21">
      <w:pPr>
        <w:pStyle w:val="ListParagraph"/>
        <w:spacing w:after="120"/>
        <w:ind w:left="1440" w:hanging="1440"/>
        <w:rPr>
          <w:rFonts w:eastAsiaTheme="minorEastAsia" w:cstheme="minorHAnsi"/>
          <w:bCs/>
          <w:lang w:eastAsia="zh-CN"/>
        </w:rPr>
      </w:pPr>
      <w:r w:rsidRPr="00B44DBB">
        <w:rPr>
          <w:rFonts w:eastAsiaTheme="minorEastAsia" w:cstheme="minorHAnsi"/>
          <w:bCs/>
          <w:lang w:eastAsia="zh-CN"/>
        </w:rPr>
        <w:t xml:space="preserve">presence of God and should develop a mature spiritual life.’ (Marcus Stock (2012), Christ </w:t>
      </w:r>
    </w:p>
    <w:p w14:paraId="2E4BCE8A" w14:textId="77777777" w:rsidR="00F85A21" w:rsidRDefault="00F85A21" w:rsidP="00F85A21">
      <w:pPr>
        <w:pStyle w:val="ListParagraph"/>
        <w:spacing w:after="120"/>
        <w:ind w:left="1440" w:hanging="1440"/>
        <w:rPr>
          <w:rFonts w:eastAsiaTheme="minorEastAsia" w:cstheme="minorHAnsi"/>
          <w:bCs/>
          <w:lang w:eastAsia="zh-CN"/>
        </w:rPr>
      </w:pPr>
      <w:r w:rsidRPr="00B44DBB">
        <w:rPr>
          <w:rFonts w:eastAsiaTheme="minorEastAsia" w:cstheme="minorHAnsi"/>
          <w:bCs/>
          <w:lang w:eastAsia="zh-CN"/>
        </w:rPr>
        <w:t>at the Centre, Catholic Truth Society, 23.)</w:t>
      </w:r>
    </w:p>
    <w:p w14:paraId="2D3F4685" w14:textId="77777777" w:rsidR="00F85A21" w:rsidRPr="00B44DBB" w:rsidRDefault="00F85A21" w:rsidP="00F85A21">
      <w:pPr>
        <w:pStyle w:val="ListParagraph"/>
        <w:spacing w:after="120"/>
        <w:ind w:left="1440" w:hanging="1440"/>
        <w:rPr>
          <w:rFonts w:eastAsiaTheme="minorEastAsia" w:cstheme="minorHAnsi"/>
          <w:bCs/>
          <w:lang w:eastAsia="zh-CN"/>
        </w:rPr>
      </w:pPr>
    </w:p>
    <w:p w14:paraId="6F81339B" w14:textId="77777777" w:rsidR="00F85A21" w:rsidRPr="00DF07D7" w:rsidRDefault="00F85A21" w:rsidP="00F85A21">
      <w:pPr>
        <w:pStyle w:val="ListParagraph"/>
        <w:numPr>
          <w:ilvl w:val="0"/>
          <w:numId w:val="2"/>
        </w:numPr>
        <w:spacing w:after="120" w:line="240" w:lineRule="auto"/>
        <w:rPr>
          <w:rFonts w:eastAsiaTheme="minorEastAsia" w:cstheme="minorHAnsi"/>
          <w:b/>
          <w:color w:val="EE0000"/>
          <w:lang w:eastAsia="zh-CN"/>
        </w:rPr>
      </w:pPr>
      <w:r w:rsidRPr="00DF07D7">
        <w:rPr>
          <w:rFonts w:eastAsiaTheme="minorEastAsia" w:cstheme="minorHAnsi"/>
          <w:b/>
          <w:color w:val="EE0000"/>
          <w:lang w:eastAsia="zh-CN"/>
        </w:rPr>
        <w:t>Statement of requirement</w:t>
      </w:r>
    </w:p>
    <w:p w14:paraId="4AA5B29A" w14:textId="77777777" w:rsidR="00F85A21" w:rsidRPr="0093058F" w:rsidRDefault="00F85A21" w:rsidP="00F85A21">
      <w:pPr>
        <w:pStyle w:val="ListParagraph"/>
        <w:spacing w:after="120"/>
        <w:rPr>
          <w:rFonts w:eastAsiaTheme="minorEastAsia" w:cstheme="minorHAnsi"/>
          <w:b/>
          <w:color w:val="0F4761" w:themeColor="accent1" w:themeShade="BF"/>
          <w:lang w:eastAsia="zh-CN"/>
        </w:rPr>
      </w:pPr>
    </w:p>
    <w:p w14:paraId="51C189FF" w14:textId="77777777" w:rsidR="00F85A21" w:rsidRPr="00B44DBB" w:rsidRDefault="00F85A21" w:rsidP="00F85A21">
      <w:pPr>
        <w:pStyle w:val="ListParagraph"/>
        <w:spacing w:after="120"/>
        <w:ind w:left="1440" w:hanging="1440"/>
        <w:rPr>
          <w:rFonts w:eastAsiaTheme="minorEastAsia" w:cstheme="minorHAnsi"/>
          <w:bCs/>
          <w:lang w:eastAsia="zh-CN"/>
        </w:rPr>
      </w:pPr>
      <w:r w:rsidRPr="00B44DBB">
        <w:rPr>
          <w:rFonts w:eastAsiaTheme="minorEastAsia" w:cstheme="minorHAnsi"/>
          <w:bCs/>
          <w:lang w:eastAsia="zh-CN"/>
        </w:rPr>
        <w:t xml:space="preserve"> The law requires all maintained Catholic schools to provide an act of daily collective </w:t>
      </w:r>
    </w:p>
    <w:p w14:paraId="08D7E37E" w14:textId="77777777" w:rsidR="00F85A21" w:rsidRPr="00B44DBB" w:rsidRDefault="00F85A21" w:rsidP="00F85A21">
      <w:pPr>
        <w:pStyle w:val="ListParagraph"/>
        <w:spacing w:after="120"/>
        <w:ind w:left="1440" w:hanging="1440"/>
        <w:rPr>
          <w:rFonts w:eastAsiaTheme="minorEastAsia" w:cstheme="minorHAnsi"/>
          <w:bCs/>
          <w:lang w:eastAsia="zh-CN"/>
        </w:rPr>
      </w:pPr>
      <w:r w:rsidRPr="00B44DBB">
        <w:rPr>
          <w:rFonts w:eastAsiaTheme="minorEastAsia" w:cstheme="minorHAnsi"/>
          <w:bCs/>
          <w:lang w:eastAsia="zh-CN"/>
        </w:rPr>
        <w:t xml:space="preserve">worship (prayer and liturgy) for all pupils, including those in the sixth form (Section 70, 1988 </w:t>
      </w:r>
    </w:p>
    <w:p w14:paraId="5D3F02CF" w14:textId="77777777" w:rsidR="00F85A21" w:rsidRPr="00B44DBB" w:rsidRDefault="00F85A21" w:rsidP="00F85A21">
      <w:pPr>
        <w:pStyle w:val="ListParagraph"/>
        <w:spacing w:after="120"/>
        <w:ind w:left="1440" w:hanging="1440"/>
        <w:rPr>
          <w:rFonts w:eastAsiaTheme="minorEastAsia" w:cstheme="minorHAnsi"/>
          <w:bCs/>
          <w:lang w:eastAsia="zh-CN"/>
        </w:rPr>
      </w:pPr>
      <w:r w:rsidRPr="00B44DBB">
        <w:rPr>
          <w:rFonts w:eastAsiaTheme="minorEastAsia" w:cstheme="minorHAnsi"/>
          <w:bCs/>
          <w:lang w:eastAsia="zh-CN"/>
        </w:rPr>
        <w:t xml:space="preserve">Education Act) that is in accordance with the rites, practices, disciplines, and liturgical </w:t>
      </w:r>
    </w:p>
    <w:p w14:paraId="555B9537" w14:textId="77777777" w:rsidR="00F85A21" w:rsidRPr="00B44DBB" w:rsidRDefault="00F85A21" w:rsidP="00F85A21">
      <w:pPr>
        <w:pStyle w:val="ListParagraph"/>
        <w:spacing w:after="120"/>
        <w:ind w:left="1440" w:hanging="1440"/>
        <w:rPr>
          <w:rFonts w:eastAsiaTheme="minorEastAsia" w:cstheme="minorHAnsi"/>
          <w:bCs/>
          <w:lang w:eastAsia="zh-CN"/>
        </w:rPr>
      </w:pPr>
      <w:r w:rsidRPr="00B44DBB">
        <w:rPr>
          <w:rFonts w:eastAsiaTheme="minorEastAsia" w:cstheme="minorHAnsi"/>
          <w:bCs/>
          <w:lang w:eastAsia="zh-CN"/>
        </w:rPr>
        <w:t xml:space="preserve">norms of the Catholic Church (School Standards and Framework Act 1998, schedule 20; </w:t>
      </w:r>
    </w:p>
    <w:p w14:paraId="35784CE7" w14:textId="77777777" w:rsidR="00F85A21" w:rsidRPr="002A0ACD" w:rsidRDefault="00F85A21" w:rsidP="00F85A21">
      <w:pPr>
        <w:pStyle w:val="ListParagraph"/>
        <w:spacing w:after="120"/>
        <w:ind w:left="1440" w:hanging="1440"/>
        <w:rPr>
          <w:rFonts w:eastAsiaTheme="minorEastAsia" w:cstheme="minorHAnsi"/>
          <w:bCs/>
          <w:lang w:eastAsia="zh-CN"/>
        </w:rPr>
      </w:pPr>
      <w:r w:rsidRPr="00B44DBB">
        <w:rPr>
          <w:rFonts w:eastAsiaTheme="minorEastAsia" w:cstheme="minorHAnsi"/>
          <w:bCs/>
          <w:lang w:eastAsia="zh-CN"/>
        </w:rPr>
        <w:t>70</w:t>
      </w:r>
      <w:r>
        <w:rPr>
          <w:rFonts w:eastAsiaTheme="minorEastAsia" w:cstheme="minorHAnsi"/>
          <w:bCs/>
          <w:lang w:eastAsia="zh-CN"/>
        </w:rPr>
        <w:t xml:space="preserve"> </w:t>
      </w:r>
      <w:r w:rsidRPr="002A0ACD">
        <w:rPr>
          <w:rFonts w:eastAsiaTheme="minorEastAsia" w:cstheme="minorHAnsi"/>
          <w:bCs/>
          <w:lang w:eastAsia="zh-CN"/>
        </w:rPr>
        <w:t xml:space="preserve">Instrument of Government, clause 2). Academies in England are required by their </w:t>
      </w:r>
    </w:p>
    <w:p w14:paraId="632AFF4D" w14:textId="77777777" w:rsidR="00F85A21" w:rsidRPr="00B44DBB" w:rsidRDefault="00F85A21" w:rsidP="00F85A21">
      <w:pPr>
        <w:pStyle w:val="ListParagraph"/>
        <w:spacing w:after="120"/>
        <w:ind w:left="1440" w:hanging="1440"/>
        <w:rPr>
          <w:rFonts w:eastAsiaTheme="minorEastAsia" w:cstheme="minorHAnsi"/>
          <w:bCs/>
          <w:lang w:eastAsia="zh-CN"/>
        </w:rPr>
      </w:pPr>
      <w:r w:rsidRPr="00B44DBB">
        <w:rPr>
          <w:rFonts w:eastAsiaTheme="minorEastAsia" w:cstheme="minorHAnsi"/>
          <w:bCs/>
          <w:lang w:eastAsia="zh-CN"/>
        </w:rPr>
        <w:t xml:space="preserve">funding agreement and Articles of Association to comply with similar requirements (The </w:t>
      </w:r>
    </w:p>
    <w:p w14:paraId="03910E75" w14:textId="77777777" w:rsidR="00F85A21" w:rsidRPr="00B44DBB" w:rsidRDefault="00F85A21" w:rsidP="00F85A21">
      <w:pPr>
        <w:pStyle w:val="ListParagraph"/>
        <w:spacing w:after="120"/>
        <w:ind w:left="1440" w:hanging="1440"/>
        <w:rPr>
          <w:rFonts w:eastAsiaTheme="minorEastAsia" w:cstheme="minorHAnsi"/>
          <w:bCs/>
          <w:lang w:eastAsia="zh-CN"/>
        </w:rPr>
      </w:pPr>
      <w:r w:rsidRPr="00B44DBB">
        <w:rPr>
          <w:rFonts w:eastAsiaTheme="minorEastAsia" w:cstheme="minorHAnsi"/>
          <w:bCs/>
          <w:lang w:eastAsia="zh-CN"/>
        </w:rPr>
        <w:t xml:space="preserve">Mainstream Academy and Free School: Supplemental Funding Agreement, December </w:t>
      </w:r>
    </w:p>
    <w:p w14:paraId="6EE45E0A" w14:textId="77777777" w:rsidR="00F85A21" w:rsidRDefault="00F85A21" w:rsidP="00F85A21">
      <w:pPr>
        <w:pStyle w:val="ListParagraph"/>
        <w:spacing w:after="120"/>
        <w:ind w:left="1440" w:hanging="1440"/>
        <w:rPr>
          <w:rFonts w:eastAsiaTheme="minorEastAsia" w:cstheme="minorHAnsi"/>
          <w:bCs/>
          <w:lang w:eastAsia="zh-CN"/>
        </w:rPr>
      </w:pPr>
      <w:r w:rsidRPr="00B44DBB">
        <w:rPr>
          <w:rFonts w:eastAsiaTheme="minorEastAsia" w:cstheme="minorHAnsi"/>
          <w:bCs/>
          <w:lang w:eastAsia="zh-CN"/>
        </w:rPr>
        <w:t>2020; Model Articles for Catholic Academies, February 2019).</w:t>
      </w:r>
    </w:p>
    <w:p w14:paraId="49F8A709" w14:textId="77777777" w:rsidR="00F85A21" w:rsidRPr="00B44DBB" w:rsidRDefault="00F85A21" w:rsidP="00F85A21">
      <w:pPr>
        <w:pStyle w:val="ListParagraph"/>
        <w:spacing w:after="120"/>
        <w:ind w:left="1440" w:hanging="1440"/>
        <w:rPr>
          <w:rFonts w:eastAsiaTheme="minorEastAsia" w:cstheme="minorHAnsi"/>
          <w:bCs/>
          <w:lang w:eastAsia="zh-CN"/>
        </w:rPr>
      </w:pPr>
    </w:p>
    <w:p w14:paraId="632CD26B" w14:textId="77777777" w:rsidR="00F85A21" w:rsidRPr="00B44DBB" w:rsidRDefault="00F85A21" w:rsidP="00F85A21">
      <w:pPr>
        <w:pStyle w:val="ListParagraph"/>
        <w:spacing w:after="120"/>
        <w:ind w:left="1440" w:hanging="1440"/>
        <w:rPr>
          <w:rFonts w:eastAsiaTheme="minorEastAsia" w:cstheme="minorHAnsi"/>
          <w:bCs/>
          <w:lang w:eastAsia="zh-CN"/>
        </w:rPr>
      </w:pPr>
      <w:r w:rsidRPr="00B44DBB">
        <w:rPr>
          <w:rFonts w:eastAsiaTheme="minorEastAsia" w:cstheme="minorHAnsi"/>
          <w:bCs/>
          <w:lang w:eastAsia="zh-CN"/>
        </w:rPr>
        <w:t xml:space="preserve"> The law requires all maintained schools to recognise and respect that parents have the </w:t>
      </w:r>
    </w:p>
    <w:p w14:paraId="49913E05" w14:textId="77777777" w:rsidR="00F85A21" w:rsidRPr="00B44DBB" w:rsidRDefault="00F85A21" w:rsidP="00F85A21">
      <w:pPr>
        <w:pStyle w:val="ListParagraph"/>
        <w:spacing w:after="120"/>
        <w:ind w:left="1440" w:hanging="1440"/>
        <w:rPr>
          <w:rFonts w:eastAsiaTheme="minorEastAsia" w:cstheme="minorHAnsi"/>
          <w:bCs/>
          <w:lang w:eastAsia="zh-CN"/>
        </w:rPr>
      </w:pPr>
      <w:r w:rsidRPr="00B44DBB">
        <w:rPr>
          <w:rFonts w:eastAsiaTheme="minorEastAsia" w:cstheme="minorHAnsi"/>
          <w:bCs/>
          <w:lang w:eastAsia="zh-CN"/>
        </w:rPr>
        <w:t xml:space="preserve">legal right to withdraw their children up to the age of 16 from prayer and liturgy (School </w:t>
      </w:r>
    </w:p>
    <w:p w14:paraId="640515EA" w14:textId="77777777" w:rsidR="00F85A21" w:rsidRPr="00B44DBB" w:rsidRDefault="00F85A21" w:rsidP="00F85A21">
      <w:pPr>
        <w:pStyle w:val="ListParagraph"/>
        <w:spacing w:after="120"/>
        <w:ind w:left="1440" w:hanging="1440"/>
        <w:rPr>
          <w:rFonts w:eastAsiaTheme="minorEastAsia" w:cstheme="minorHAnsi"/>
          <w:bCs/>
          <w:lang w:eastAsia="zh-CN"/>
        </w:rPr>
      </w:pPr>
      <w:r w:rsidRPr="00B44DBB">
        <w:rPr>
          <w:rFonts w:eastAsiaTheme="minorEastAsia" w:cstheme="minorHAnsi"/>
          <w:bCs/>
          <w:lang w:eastAsia="zh-CN"/>
        </w:rPr>
        <w:t xml:space="preserve">Standards and Framework Act 1998, s.71(1A)). Sixth-form pupils can choose to withdraw </w:t>
      </w:r>
    </w:p>
    <w:p w14:paraId="32269284" w14:textId="77777777" w:rsidR="00F85A21" w:rsidRPr="00B44DBB" w:rsidRDefault="00F85A21" w:rsidP="00F85A21">
      <w:pPr>
        <w:pStyle w:val="ListParagraph"/>
        <w:spacing w:after="120"/>
        <w:ind w:left="1440" w:hanging="1440"/>
        <w:rPr>
          <w:rFonts w:eastAsiaTheme="minorEastAsia" w:cstheme="minorHAnsi"/>
          <w:bCs/>
          <w:lang w:eastAsia="zh-CN"/>
        </w:rPr>
      </w:pPr>
      <w:r w:rsidRPr="00B44DBB">
        <w:rPr>
          <w:rFonts w:eastAsiaTheme="minorEastAsia" w:cstheme="minorHAnsi"/>
          <w:bCs/>
          <w:lang w:eastAsia="zh-CN"/>
        </w:rPr>
        <w:t>themselves from prayer and liturgy (School Standards and Framework Act 1998, s.71(1B)).</w:t>
      </w:r>
    </w:p>
    <w:p w14:paraId="0CCFA9FF" w14:textId="77777777" w:rsidR="00F85A21" w:rsidRPr="00B44DBB" w:rsidRDefault="00F85A21" w:rsidP="00F85A21">
      <w:pPr>
        <w:pStyle w:val="ListParagraph"/>
        <w:spacing w:after="120"/>
        <w:ind w:left="1440" w:hanging="1440"/>
        <w:rPr>
          <w:rFonts w:eastAsiaTheme="minorEastAsia" w:cstheme="minorHAnsi"/>
          <w:bCs/>
          <w:lang w:eastAsia="zh-CN"/>
        </w:rPr>
      </w:pPr>
      <w:r w:rsidRPr="00B44DBB">
        <w:rPr>
          <w:rFonts w:eastAsiaTheme="minorEastAsia" w:cstheme="minorHAnsi"/>
          <w:bCs/>
          <w:lang w:eastAsia="zh-CN"/>
        </w:rPr>
        <w:t xml:space="preserve"> The school’s provision for prayer and liturgy will fulfil pupils’ entitlement to experience the </w:t>
      </w:r>
    </w:p>
    <w:p w14:paraId="15B95F86" w14:textId="77777777" w:rsidR="00F85A21" w:rsidRPr="00B44DBB" w:rsidRDefault="00F85A21" w:rsidP="00F85A21">
      <w:pPr>
        <w:pStyle w:val="ListParagraph"/>
        <w:spacing w:after="120"/>
        <w:ind w:left="1440" w:hanging="1440"/>
        <w:rPr>
          <w:rFonts w:eastAsiaTheme="minorEastAsia" w:cstheme="minorHAnsi"/>
          <w:bCs/>
          <w:lang w:eastAsia="zh-CN"/>
        </w:rPr>
      </w:pPr>
      <w:r w:rsidRPr="00B44DBB">
        <w:rPr>
          <w:rFonts w:eastAsiaTheme="minorEastAsia" w:cstheme="minorHAnsi"/>
          <w:bCs/>
          <w:lang w:eastAsia="zh-CN"/>
        </w:rPr>
        <w:t xml:space="preserve">range of liturgical treasures of the Church, including a shared repertoire of prayers and </w:t>
      </w:r>
    </w:p>
    <w:p w14:paraId="039260E3" w14:textId="77777777" w:rsidR="00F85A21" w:rsidRDefault="00F85A21" w:rsidP="00F85A21">
      <w:pPr>
        <w:pStyle w:val="ListParagraph"/>
        <w:spacing w:after="120"/>
        <w:ind w:left="1440" w:hanging="1440"/>
        <w:rPr>
          <w:rFonts w:eastAsiaTheme="minorEastAsia" w:cstheme="minorHAnsi"/>
          <w:bCs/>
          <w:lang w:eastAsia="zh-CN"/>
        </w:rPr>
      </w:pPr>
      <w:r w:rsidRPr="00B44DBB">
        <w:rPr>
          <w:rFonts w:eastAsiaTheme="minorEastAsia" w:cstheme="minorHAnsi"/>
          <w:bCs/>
          <w:lang w:eastAsia="zh-CN"/>
        </w:rPr>
        <w:t>liturgical music with which pupils in the school will be familiar.</w:t>
      </w:r>
    </w:p>
    <w:p w14:paraId="219BA9B3" w14:textId="77777777" w:rsidR="00F85A21" w:rsidRPr="00B44DBB" w:rsidRDefault="00F85A21" w:rsidP="00F85A21">
      <w:pPr>
        <w:pStyle w:val="ListParagraph"/>
        <w:spacing w:after="120"/>
        <w:ind w:left="1440" w:hanging="1440"/>
        <w:rPr>
          <w:rFonts w:eastAsiaTheme="minorEastAsia" w:cstheme="minorHAnsi"/>
          <w:bCs/>
          <w:lang w:eastAsia="zh-CN"/>
        </w:rPr>
      </w:pPr>
    </w:p>
    <w:p w14:paraId="6BCA0B92" w14:textId="77777777" w:rsidR="00F85A21" w:rsidRPr="00B44DBB" w:rsidRDefault="00F85A21" w:rsidP="00F85A21">
      <w:pPr>
        <w:pStyle w:val="ListParagraph"/>
        <w:spacing w:after="120"/>
        <w:ind w:left="1440" w:hanging="1440"/>
        <w:rPr>
          <w:rFonts w:eastAsiaTheme="minorEastAsia" w:cstheme="minorHAnsi"/>
          <w:bCs/>
          <w:lang w:eastAsia="zh-CN"/>
        </w:rPr>
      </w:pPr>
      <w:r w:rsidRPr="00B44DBB">
        <w:rPr>
          <w:rFonts w:eastAsiaTheme="minorEastAsia" w:cstheme="minorHAnsi"/>
          <w:bCs/>
          <w:lang w:eastAsia="zh-CN"/>
        </w:rPr>
        <w:t xml:space="preserve"> Prayer and liturgy are not designated curriculum time. In the context of the Catholic school, </w:t>
      </w:r>
    </w:p>
    <w:p w14:paraId="412ACE2F" w14:textId="77777777" w:rsidR="00F85A21" w:rsidRPr="00B44DBB" w:rsidRDefault="00F85A21" w:rsidP="00F85A21">
      <w:pPr>
        <w:pStyle w:val="ListParagraph"/>
        <w:spacing w:after="120"/>
        <w:ind w:left="1440" w:hanging="1440"/>
        <w:rPr>
          <w:rFonts w:eastAsiaTheme="minorEastAsia" w:cstheme="minorHAnsi"/>
          <w:bCs/>
          <w:lang w:eastAsia="zh-CN"/>
        </w:rPr>
      </w:pPr>
      <w:r w:rsidRPr="00B44DBB">
        <w:rPr>
          <w:rFonts w:eastAsiaTheme="minorEastAsia" w:cstheme="minorHAnsi"/>
          <w:bCs/>
          <w:lang w:eastAsia="zh-CN"/>
        </w:rPr>
        <w:t xml:space="preserve">this means that times of prayer and liturgy are not considered to be part of the allocation </w:t>
      </w:r>
    </w:p>
    <w:p w14:paraId="18035FBA" w14:textId="6598345A" w:rsidR="00F85A21" w:rsidRDefault="00F85A21" w:rsidP="00395CAE">
      <w:pPr>
        <w:pStyle w:val="ListParagraph"/>
        <w:spacing w:after="120"/>
        <w:ind w:left="1440" w:hanging="1440"/>
        <w:rPr>
          <w:rFonts w:eastAsiaTheme="minorEastAsia" w:cstheme="minorHAnsi"/>
          <w:bCs/>
          <w:lang w:eastAsia="zh-CN"/>
        </w:rPr>
      </w:pPr>
      <w:r w:rsidRPr="00B44DBB">
        <w:rPr>
          <w:rFonts w:eastAsiaTheme="minorEastAsia" w:cstheme="minorHAnsi"/>
          <w:bCs/>
          <w:lang w:eastAsia="zh-CN"/>
        </w:rPr>
        <w:t>of curriculum time for Religious Education.</w:t>
      </w:r>
    </w:p>
    <w:p w14:paraId="52B8D4FE" w14:textId="77777777" w:rsidR="00395CAE" w:rsidRPr="001651AC" w:rsidRDefault="00395CAE" w:rsidP="00395CAE">
      <w:pPr>
        <w:pStyle w:val="ListParagraph"/>
        <w:spacing w:after="120"/>
        <w:ind w:left="1440" w:hanging="1440"/>
        <w:rPr>
          <w:rFonts w:eastAsiaTheme="minorEastAsia" w:cstheme="minorHAnsi"/>
          <w:bCs/>
          <w:lang w:eastAsia="zh-CN"/>
        </w:rPr>
      </w:pPr>
    </w:p>
    <w:p w14:paraId="547C33CB" w14:textId="77777777" w:rsidR="00F85A21" w:rsidRPr="00DF07D7" w:rsidRDefault="00F85A21" w:rsidP="00F85A21">
      <w:pPr>
        <w:pStyle w:val="ListParagraph"/>
        <w:spacing w:after="120"/>
        <w:ind w:left="1440" w:hanging="1440"/>
        <w:rPr>
          <w:rFonts w:eastAsiaTheme="minorEastAsia" w:cstheme="minorHAnsi"/>
          <w:b/>
          <w:color w:val="EE0000"/>
          <w:lang w:eastAsia="zh-CN"/>
        </w:rPr>
      </w:pPr>
      <w:r w:rsidRPr="00DF07D7">
        <w:rPr>
          <w:rFonts w:eastAsiaTheme="minorEastAsia" w:cstheme="minorHAnsi"/>
          <w:b/>
          <w:color w:val="EE0000"/>
          <w:lang w:eastAsia="zh-CN"/>
        </w:rPr>
        <w:t>3. Responsibility</w:t>
      </w:r>
    </w:p>
    <w:p w14:paraId="3BDBC8B0" w14:textId="77777777" w:rsidR="00F85A21" w:rsidRPr="0056295F" w:rsidRDefault="00F85A21" w:rsidP="00F85A21">
      <w:pPr>
        <w:pStyle w:val="ListParagraph"/>
        <w:spacing w:after="120"/>
        <w:ind w:left="1440" w:hanging="1440"/>
        <w:rPr>
          <w:rFonts w:eastAsiaTheme="minorEastAsia" w:cstheme="minorHAnsi"/>
          <w:b/>
          <w:color w:val="0F4761" w:themeColor="accent1" w:themeShade="BF"/>
          <w:lang w:eastAsia="zh-CN"/>
        </w:rPr>
      </w:pPr>
    </w:p>
    <w:p w14:paraId="79AEEEE3" w14:textId="77777777" w:rsidR="00F85A21" w:rsidRPr="00B44DBB" w:rsidRDefault="00F85A21" w:rsidP="00F85A21">
      <w:pPr>
        <w:pStyle w:val="ListParagraph"/>
        <w:spacing w:after="120"/>
        <w:ind w:left="1440" w:hanging="1440"/>
        <w:rPr>
          <w:rFonts w:eastAsiaTheme="minorEastAsia" w:cstheme="minorHAnsi"/>
          <w:bCs/>
          <w:lang w:eastAsia="zh-CN"/>
        </w:rPr>
      </w:pPr>
      <w:r w:rsidRPr="00B44DBB">
        <w:rPr>
          <w:rFonts w:eastAsiaTheme="minorEastAsia" w:cstheme="minorHAnsi"/>
          <w:bCs/>
          <w:lang w:eastAsia="zh-CN"/>
        </w:rPr>
        <w:t>(a) Governance</w:t>
      </w:r>
    </w:p>
    <w:p w14:paraId="470F6A55" w14:textId="77777777" w:rsidR="00F85A21" w:rsidRPr="00B44DBB" w:rsidRDefault="00F85A21" w:rsidP="00F85A21">
      <w:pPr>
        <w:pStyle w:val="ListParagraph"/>
        <w:spacing w:after="120"/>
        <w:ind w:left="1440" w:hanging="1440"/>
        <w:rPr>
          <w:rFonts w:eastAsiaTheme="minorEastAsia" w:cstheme="minorHAnsi"/>
          <w:bCs/>
          <w:lang w:eastAsia="zh-CN"/>
        </w:rPr>
      </w:pPr>
      <w:r w:rsidRPr="00B44DBB">
        <w:rPr>
          <w:rFonts w:eastAsiaTheme="minorEastAsia" w:cstheme="minorHAnsi"/>
          <w:bCs/>
          <w:lang w:eastAsia="zh-CN"/>
        </w:rPr>
        <w:t xml:space="preserve"> The governors, as guardians of the Catholic school’s life and mission, have a responsibility </w:t>
      </w:r>
    </w:p>
    <w:p w14:paraId="356F2010" w14:textId="77777777" w:rsidR="00F85A21" w:rsidRPr="00B44DBB" w:rsidRDefault="00F85A21" w:rsidP="00F85A21">
      <w:pPr>
        <w:pStyle w:val="ListParagraph"/>
        <w:spacing w:after="120"/>
        <w:ind w:left="1440" w:hanging="1440"/>
        <w:rPr>
          <w:rFonts w:eastAsiaTheme="minorEastAsia" w:cstheme="minorHAnsi"/>
          <w:bCs/>
          <w:lang w:eastAsia="zh-CN"/>
        </w:rPr>
      </w:pPr>
      <w:r w:rsidRPr="00B44DBB">
        <w:rPr>
          <w:rFonts w:eastAsiaTheme="minorEastAsia" w:cstheme="minorHAnsi"/>
          <w:bCs/>
          <w:lang w:eastAsia="zh-CN"/>
        </w:rPr>
        <w:t>to ensure that:</w:t>
      </w:r>
    </w:p>
    <w:p w14:paraId="032DCFD8" w14:textId="77777777" w:rsidR="00F85A21" w:rsidRPr="00B44DBB" w:rsidRDefault="00F85A21" w:rsidP="00F85A21">
      <w:pPr>
        <w:pStyle w:val="ListParagraph"/>
        <w:spacing w:after="120"/>
        <w:ind w:left="1440" w:hanging="1440"/>
        <w:rPr>
          <w:rFonts w:eastAsiaTheme="minorEastAsia" w:cstheme="minorHAnsi"/>
          <w:bCs/>
          <w:lang w:eastAsia="zh-CN"/>
        </w:rPr>
      </w:pPr>
      <w:r w:rsidRPr="00B44DBB">
        <w:rPr>
          <w:rFonts w:eastAsiaTheme="minorEastAsia" w:cstheme="minorHAnsi"/>
          <w:bCs/>
          <w:lang w:eastAsia="zh-CN"/>
        </w:rPr>
        <w:t xml:space="preserve">• prayer and liturgy are central to the Catholic life of the school and therefore are in line </w:t>
      </w:r>
    </w:p>
    <w:p w14:paraId="0F8B56A1" w14:textId="77777777" w:rsidR="00F85A21" w:rsidRPr="00B44DBB" w:rsidRDefault="00F85A21" w:rsidP="00F85A21">
      <w:pPr>
        <w:pStyle w:val="ListParagraph"/>
        <w:spacing w:after="120"/>
        <w:ind w:left="1440" w:hanging="1440"/>
        <w:rPr>
          <w:rFonts w:eastAsiaTheme="minorEastAsia" w:cstheme="minorHAnsi"/>
          <w:bCs/>
          <w:lang w:eastAsia="zh-CN"/>
        </w:rPr>
      </w:pPr>
      <w:r w:rsidRPr="00B44DBB">
        <w:rPr>
          <w:rFonts w:eastAsiaTheme="minorEastAsia" w:cstheme="minorHAnsi"/>
          <w:bCs/>
          <w:lang w:eastAsia="zh-CN"/>
        </w:rPr>
        <w:lastRenderedPageBreak/>
        <w:t>with the guidance set out by the Prayer and Liturgy Directory</w:t>
      </w:r>
    </w:p>
    <w:p w14:paraId="6F872B11" w14:textId="77777777" w:rsidR="00F85A21" w:rsidRPr="00B44DBB" w:rsidRDefault="00F85A21" w:rsidP="00F85A21">
      <w:pPr>
        <w:pStyle w:val="ListParagraph"/>
        <w:spacing w:after="120"/>
        <w:ind w:left="1440" w:hanging="1440"/>
        <w:rPr>
          <w:rFonts w:eastAsiaTheme="minorEastAsia" w:cstheme="minorHAnsi"/>
          <w:bCs/>
          <w:lang w:eastAsia="zh-CN"/>
        </w:rPr>
      </w:pPr>
      <w:r w:rsidRPr="00B44DBB">
        <w:rPr>
          <w:rFonts w:eastAsiaTheme="minorEastAsia" w:cstheme="minorHAnsi"/>
          <w:bCs/>
          <w:lang w:eastAsia="zh-CN"/>
        </w:rPr>
        <w:t xml:space="preserve">• there is a named person(s) who is responsible for prayer and liturgy in the school (the </w:t>
      </w:r>
    </w:p>
    <w:p w14:paraId="2F8C0E15" w14:textId="77777777" w:rsidR="00F85A21" w:rsidRPr="00B44DBB" w:rsidRDefault="00F85A21" w:rsidP="00F85A21">
      <w:pPr>
        <w:pStyle w:val="ListParagraph"/>
        <w:spacing w:after="120"/>
        <w:ind w:left="1440" w:hanging="1440"/>
        <w:rPr>
          <w:rFonts w:eastAsiaTheme="minorEastAsia" w:cstheme="minorHAnsi"/>
          <w:bCs/>
          <w:lang w:eastAsia="zh-CN"/>
        </w:rPr>
      </w:pPr>
      <w:r w:rsidRPr="00B44DBB">
        <w:rPr>
          <w:rFonts w:eastAsiaTheme="minorEastAsia" w:cstheme="minorHAnsi"/>
          <w:bCs/>
          <w:lang w:eastAsia="zh-CN"/>
        </w:rPr>
        <w:t>Prayer and Liturgy Coordinator)</w:t>
      </w:r>
    </w:p>
    <w:p w14:paraId="2B050C7A" w14:textId="77777777" w:rsidR="00F85A21" w:rsidRPr="00B44DBB" w:rsidRDefault="00F85A21" w:rsidP="00F85A21">
      <w:pPr>
        <w:pStyle w:val="ListParagraph"/>
        <w:spacing w:after="120"/>
        <w:ind w:left="1440" w:hanging="1440"/>
        <w:rPr>
          <w:rFonts w:eastAsiaTheme="minorEastAsia" w:cstheme="minorHAnsi"/>
          <w:bCs/>
          <w:lang w:eastAsia="zh-CN"/>
        </w:rPr>
      </w:pPr>
      <w:r w:rsidRPr="00B44DBB">
        <w:rPr>
          <w:rFonts w:eastAsiaTheme="minorEastAsia" w:cstheme="minorHAnsi"/>
          <w:bCs/>
          <w:lang w:eastAsia="zh-CN"/>
        </w:rPr>
        <w:t>• the prayer and liturgy policy is updated regularly and shared with all stakeholders</w:t>
      </w:r>
    </w:p>
    <w:p w14:paraId="7BBC7DC8" w14:textId="77777777" w:rsidR="00F85A21" w:rsidRPr="00B44DBB" w:rsidRDefault="00F85A21" w:rsidP="00F85A21">
      <w:pPr>
        <w:pStyle w:val="ListParagraph"/>
        <w:spacing w:after="120"/>
        <w:ind w:left="1440" w:hanging="1440"/>
        <w:rPr>
          <w:rFonts w:eastAsiaTheme="minorEastAsia" w:cstheme="minorHAnsi"/>
          <w:bCs/>
          <w:lang w:eastAsia="zh-CN"/>
        </w:rPr>
      </w:pPr>
      <w:r w:rsidRPr="00B44DBB">
        <w:rPr>
          <w:rFonts w:eastAsiaTheme="minorEastAsia" w:cstheme="minorHAnsi"/>
          <w:bCs/>
          <w:lang w:eastAsia="zh-CN"/>
        </w:rPr>
        <w:t xml:space="preserve">• there is a budget for prayer and liturgy that reflects its centrality to the life of a </w:t>
      </w:r>
    </w:p>
    <w:p w14:paraId="09325D37" w14:textId="77777777" w:rsidR="00F85A21" w:rsidRDefault="00F85A21" w:rsidP="00F85A21">
      <w:pPr>
        <w:pStyle w:val="ListParagraph"/>
        <w:spacing w:after="120"/>
        <w:ind w:left="1440" w:hanging="1440"/>
        <w:rPr>
          <w:rFonts w:eastAsiaTheme="minorEastAsia" w:cstheme="minorHAnsi"/>
          <w:bCs/>
          <w:lang w:eastAsia="zh-CN"/>
        </w:rPr>
      </w:pPr>
      <w:r w:rsidRPr="00B44DBB">
        <w:rPr>
          <w:rFonts w:eastAsiaTheme="minorEastAsia" w:cstheme="minorHAnsi"/>
          <w:bCs/>
          <w:lang w:eastAsia="zh-CN"/>
        </w:rPr>
        <w:t>Catholic school.</w:t>
      </w:r>
    </w:p>
    <w:p w14:paraId="6C2ECEAF" w14:textId="77777777" w:rsidR="00F85A21" w:rsidRPr="00B44DBB" w:rsidRDefault="00F85A21" w:rsidP="00F85A21">
      <w:pPr>
        <w:pStyle w:val="ListParagraph"/>
        <w:spacing w:after="120"/>
        <w:ind w:left="1440" w:hanging="1440"/>
        <w:rPr>
          <w:rFonts w:eastAsiaTheme="minorEastAsia" w:cstheme="minorHAnsi"/>
          <w:bCs/>
          <w:lang w:eastAsia="zh-CN"/>
        </w:rPr>
      </w:pPr>
    </w:p>
    <w:p w14:paraId="5ABC0942" w14:textId="77777777" w:rsidR="00F85A21" w:rsidRPr="00B44DBB" w:rsidRDefault="00F85A21" w:rsidP="00F85A21">
      <w:pPr>
        <w:pStyle w:val="ListParagraph"/>
        <w:spacing w:after="120"/>
        <w:ind w:left="1440" w:hanging="1440"/>
        <w:rPr>
          <w:rFonts w:eastAsiaTheme="minorEastAsia" w:cstheme="minorHAnsi"/>
          <w:bCs/>
          <w:lang w:eastAsia="zh-CN"/>
        </w:rPr>
      </w:pPr>
      <w:r w:rsidRPr="00B44DBB">
        <w:rPr>
          <w:rFonts w:eastAsiaTheme="minorEastAsia" w:cstheme="minorHAnsi"/>
          <w:bCs/>
          <w:lang w:eastAsia="zh-CN"/>
        </w:rPr>
        <w:t>(b) Headteacher</w:t>
      </w:r>
    </w:p>
    <w:p w14:paraId="7ABC0237" w14:textId="77777777" w:rsidR="00F85A21" w:rsidRPr="00B44DBB" w:rsidRDefault="00F85A21" w:rsidP="00F85A21">
      <w:pPr>
        <w:pStyle w:val="ListParagraph"/>
        <w:spacing w:after="120"/>
        <w:ind w:left="1440" w:hanging="1440"/>
        <w:rPr>
          <w:rFonts w:eastAsiaTheme="minorEastAsia" w:cstheme="minorHAnsi"/>
          <w:bCs/>
          <w:lang w:eastAsia="zh-CN"/>
        </w:rPr>
      </w:pPr>
      <w:r w:rsidRPr="00B44DBB">
        <w:rPr>
          <w:rFonts w:eastAsiaTheme="minorEastAsia" w:cstheme="minorHAnsi"/>
          <w:bCs/>
          <w:lang w:eastAsia="zh-CN"/>
        </w:rPr>
        <w:t xml:space="preserve"> The headteacher, as the spiritual leader of the school as a Catholic community,</w:t>
      </w:r>
    </w:p>
    <w:p w14:paraId="19ADDEA3" w14:textId="77777777" w:rsidR="00F85A21" w:rsidRPr="00B44DBB" w:rsidRDefault="00F85A21" w:rsidP="00F85A21">
      <w:pPr>
        <w:pStyle w:val="ListParagraph"/>
        <w:spacing w:after="120"/>
        <w:ind w:left="1440" w:hanging="1440"/>
        <w:rPr>
          <w:rFonts w:eastAsiaTheme="minorEastAsia" w:cstheme="minorHAnsi"/>
          <w:bCs/>
          <w:lang w:eastAsia="zh-CN"/>
        </w:rPr>
      </w:pPr>
      <w:r w:rsidRPr="00B44DBB">
        <w:rPr>
          <w:rFonts w:eastAsiaTheme="minorEastAsia" w:cstheme="minorHAnsi"/>
          <w:bCs/>
          <w:lang w:eastAsia="zh-CN"/>
        </w:rPr>
        <w:t>ensures that:</w:t>
      </w:r>
    </w:p>
    <w:p w14:paraId="3E42C0FF" w14:textId="77777777" w:rsidR="00F85A21" w:rsidRPr="00B44DBB" w:rsidRDefault="00F85A21" w:rsidP="00F85A21">
      <w:pPr>
        <w:pStyle w:val="ListParagraph"/>
        <w:spacing w:after="120"/>
        <w:ind w:left="1440" w:hanging="1440"/>
        <w:rPr>
          <w:rFonts w:eastAsiaTheme="minorEastAsia" w:cstheme="minorHAnsi"/>
          <w:bCs/>
          <w:lang w:eastAsia="zh-CN"/>
        </w:rPr>
      </w:pPr>
      <w:r w:rsidRPr="00B44DBB">
        <w:rPr>
          <w:rFonts w:eastAsiaTheme="minorEastAsia" w:cstheme="minorHAnsi"/>
          <w:bCs/>
          <w:lang w:eastAsia="zh-CN"/>
        </w:rPr>
        <w:t xml:space="preserve">• prayer and liturgy are central to the Catholic life of the school and therefore are in line </w:t>
      </w:r>
    </w:p>
    <w:p w14:paraId="21F2CFCE" w14:textId="77777777" w:rsidR="00F85A21" w:rsidRPr="00B44DBB" w:rsidRDefault="00F85A21" w:rsidP="00F85A21">
      <w:pPr>
        <w:pStyle w:val="ListParagraph"/>
        <w:spacing w:after="120"/>
        <w:ind w:left="1440" w:hanging="1440"/>
        <w:rPr>
          <w:rFonts w:eastAsiaTheme="minorEastAsia" w:cstheme="minorHAnsi"/>
          <w:bCs/>
          <w:lang w:eastAsia="zh-CN"/>
        </w:rPr>
      </w:pPr>
      <w:r w:rsidRPr="00B44DBB">
        <w:rPr>
          <w:rFonts w:eastAsiaTheme="minorEastAsia" w:cstheme="minorHAnsi"/>
          <w:bCs/>
          <w:lang w:eastAsia="zh-CN"/>
        </w:rPr>
        <w:t>with the guidance set out by the Prayer and Liturgy Directory</w:t>
      </w:r>
    </w:p>
    <w:p w14:paraId="7B1ACB27" w14:textId="77777777" w:rsidR="00F85A21" w:rsidRPr="00B44DBB" w:rsidRDefault="00F85A21" w:rsidP="00F85A21">
      <w:pPr>
        <w:pStyle w:val="ListParagraph"/>
        <w:spacing w:after="120"/>
        <w:ind w:left="1440" w:hanging="1440"/>
        <w:rPr>
          <w:rFonts w:eastAsiaTheme="minorEastAsia" w:cstheme="minorHAnsi"/>
          <w:bCs/>
          <w:lang w:eastAsia="zh-CN"/>
        </w:rPr>
      </w:pPr>
      <w:r w:rsidRPr="00B44DBB">
        <w:rPr>
          <w:rFonts w:eastAsiaTheme="minorEastAsia" w:cstheme="minorHAnsi"/>
          <w:bCs/>
          <w:lang w:eastAsia="zh-CN"/>
        </w:rPr>
        <w:t>• they work in partnership with the leader(s) for prayer and liturgy</w:t>
      </w:r>
    </w:p>
    <w:p w14:paraId="4DF095A5" w14:textId="77777777" w:rsidR="00F85A21" w:rsidRPr="00B44DBB" w:rsidRDefault="00F85A21" w:rsidP="00F85A21">
      <w:pPr>
        <w:pStyle w:val="ListParagraph"/>
        <w:spacing w:after="120"/>
        <w:ind w:left="1440" w:hanging="1440"/>
        <w:rPr>
          <w:rFonts w:eastAsiaTheme="minorEastAsia" w:cstheme="minorHAnsi"/>
          <w:bCs/>
          <w:lang w:eastAsia="zh-CN"/>
        </w:rPr>
      </w:pPr>
      <w:r w:rsidRPr="00B44DBB">
        <w:rPr>
          <w:rFonts w:eastAsiaTheme="minorEastAsia" w:cstheme="minorHAnsi"/>
          <w:bCs/>
          <w:lang w:eastAsia="zh-CN"/>
        </w:rPr>
        <w:t xml:space="preserve">• those responsible for prayer and liturgy in the school have been given appropriate </w:t>
      </w:r>
    </w:p>
    <w:p w14:paraId="21A9CC29" w14:textId="77777777" w:rsidR="00F85A21" w:rsidRPr="00B44DBB" w:rsidRDefault="00F85A21" w:rsidP="00F85A21">
      <w:pPr>
        <w:pStyle w:val="ListParagraph"/>
        <w:spacing w:after="120"/>
        <w:ind w:left="1440" w:hanging="1440"/>
        <w:rPr>
          <w:rFonts w:eastAsiaTheme="minorEastAsia" w:cstheme="minorHAnsi"/>
          <w:bCs/>
          <w:lang w:eastAsia="zh-CN"/>
        </w:rPr>
      </w:pPr>
      <w:r w:rsidRPr="00B44DBB">
        <w:rPr>
          <w:rFonts w:eastAsiaTheme="minorEastAsia" w:cstheme="minorHAnsi"/>
          <w:bCs/>
          <w:lang w:eastAsia="zh-CN"/>
        </w:rPr>
        <w:t>training and formation to ensure that all guidance is followed and adhered to</w:t>
      </w:r>
    </w:p>
    <w:p w14:paraId="0A0A05FB" w14:textId="77777777" w:rsidR="00F85A21" w:rsidRPr="00B44DBB" w:rsidRDefault="00F85A21" w:rsidP="00F85A21">
      <w:pPr>
        <w:pStyle w:val="ListParagraph"/>
        <w:spacing w:after="120"/>
        <w:ind w:left="1440" w:hanging="1440"/>
        <w:rPr>
          <w:rFonts w:eastAsiaTheme="minorEastAsia" w:cstheme="minorHAnsi"/>
          <w:bCs/>
          <w:lang w:eastAsia="zh-CN"/>
        </w:rPr>
      </w:pPr>
      <w:r w:rsidRPr="00B44DBB">
        <w:rPr>
          <w:rFonts w:eastAsiaTheme="minorEastAsia" w:cstheme="minorHAnsi"/>
          <w:bCs/>
          <w:lang w:eastAsia="zh-CN"/>
        </w:rPr>
        <w:t>• there are suitable resources for prayer and liturgy in the school.</w:t>
      </w:r>
    </w:p>
    <w:p w14:paraId="3D9433CB" w14:textId="77777777" w:rsidR="00F85A21" w:rsidRPr="00B44DBB" w:rsidRDefault="00F85A21" w:rsidP="00F85A21">
      <w:pPr>
        <w:pStyle w:val="ListParagraph"/>
        <w:spacing w:after="120"/>
        <w:ind w:left="1440" w:hanging="1440"/>
        <w:rPr>
          <w:rFonts w:eastAsiaTheme="minorEastAsia" w:cstheme="minorHAnsi"/>
          <w:bCs/>
          <w:lang w:eastAsia="zh-CN"/>
        </w:rPr>
      </w:pPr>
      <w:r w:rsidRPr="00B44DBB">
        <w:rPr>
          <w:rFonts w:eastAsiaTheme="minorEastAsia" w:cstheme="minorHAnsi"/>
          <w:bCs/>
          <w:lang w:eastAsia="zh-CN"/>
        </w:rPr>
        <w:t>(c) Prayer and Liturgy Coordinator</w:t>
      </w:r>
    </w:p>
    <w:p w14:paraId="7993C2C4" w14:textId="77777777" w:rsidR="00F85A21" w:rsidRPr="00B44DBB" w:rsidRDefault="00F85A21" w:rsidP="00F85A21">
      <w:pPr>
        <w:pStyle w:val="ListParagraph"/>
        <w:spacing w:after="120"/>
        <w:ind w:left="1440" w:hanging="1440"/>
        <w:rPr>
          <w:rFonts w:eastAsiaTheme="minorEastAsia" w:cstheme="minorHAnsi"/>
          <w:bCs/>
          <w:lang w:eastAsia="zh-CN"/>
        </w:rPr>
      </w:pPr>
      <w:r w:rsidRPr="00B44DBB">
        <w:rPr>
          <w:rFonts w:eastAsiaTheme="minorEastAsia" w:cstheme="minorHAnsi"/>
          <w:bCs/>
          <w:lang w:eastAsia="zh-CN"/>
        </w:rPr>
        <w:t xml:space="preserve"> Those responsible for prayer and liturgy ensure that:</w:t>
      </w:r>
    </w:p>
    <w:p w14:paraId="34A3D91B" w14:textId="77777777" w:rsidR="00F85A21" w:rsidRPr="00B44DBB" w:rsidRDefault="00F85A21" w:rsidP="00F85A21">
      <w:pPr>
        <w:pStyle w:val="ListParagraph"/>
        <w:spacing w:after="120"/>
        <w:ind w:left="1440" w:hanging="1440"/>
        <w:rPr>
          <w:rFonts w:eastAsiaTheme="minorEastAsia" w:cstheme="minorHAnsi"/>
          <w:bCs/>
          <w:lang w:eastAsia="zh-CN"/>
        </w:rPr>
      </w:pPr>
      <w:r w:rsidRPr="00B44DBB">
        <w:rPr>
          <w:rFonts w:eastAsiaTheme="minorEastAsia" w:cstheme="minorHAnsi"/>
          <w:bCs/>
          <w:lang w:eastAsia="zh-CN"/>
        </w:rPr>
        <w:t xml:space="preserve">• prayer and liturgy are central to the Catholic life of the school and therefore are in line </w:t>
      </w:r>
    </w:p>
    <w:p w14:paraId="0CCCBD0C" w14:textId="77777777" w:rsidR="00F85A21" w:rsidRPr="00B44DBB" w:rsidRDefault="00F85A21" w:rsidP="00F85A21">
      <w:pPr>
        <w:pStyle w:val="ListParagraph"/>
        <w:spacing w:after="120"/>
        <w:ind w:left="1440" w:hanging="1440"/>
        <w:rPr>
          <w:rFonts w:eastAsiaTheme="minorEastAsia" w:cstheme="minorHAnsi"/>
          <w:bCs/>
          <w:lang w:eastAsia="zh-CN"/>
        </w:rPr>
      </w:pPr>
      <w:r w:rsidRPr="00B44DBB">
        <w:rPr>
          <w:rFonts w:eastAsiaTheme="minorEastAsia" w:cstheme="minorHAnsi"/>
          <w:bCs/>
          <w:lang w:eastAsia="zh-CN"/>
        </w:rPr>
        <w:t>with the guidance set out by the Prayer and Liturgy Directory</w:t>
      </w:r>
    </w:p>
    <w:p w14:paraId="257D3FD7" w14:textId="77777777" w:rsidR="00F85A21" w:rsidRPr="00B44DBB" w:rsidRDefault="00F85A21" w:rsidP="00F85A21">
      <w:pPr>
        <w:pStyle w:val="ListParagraph"/>
        <w:spacing w:after="120"/>
        <w:ind w:left="1440" w:hanging="1440"/>
        <w:rPr>
          <w:rFonts w:eastAsiaTheme="minorEastAsia" w:cstheme="minorHAnsi"/>
          <w:bCs/>
          <w:lang w:eastAsia="zh-CN"/>
        </w:rPr>
      </w:pPr>
      <w:r w:rsidRPr="00B44DBB">
        <w:rPr>
          <w:rFonts w:eastAsiaTheme="minorEastAsia" w:cstheme="minorHAnsi"/>
          <w:bCs/>
          <w:lang w:eastAsia="zh-CN"/>
        </w:rPr>
        <w:t xml:space="preserve">• there is an Annual Plan of Provision for prayer and liturgy across the school year which </w:t>
      </w:r>
    </w:p>
    <w:p w14:paraId="5106E3B6" w14:textId="77777777" w:rsidR="00F85A21" w:rsidRPr="00B44DBB" w:rsidRDefault="00F85A21" w:rsidP="00F85A21">
      <w:pPr>
        <w:pStyle w:val="ListParagraph"/>
        <w:spacing w:after="120"/>
        <w:ind w:left="1440" w:hanging="1440"/>
        <w:rPr>
          <w:rFonts w:eastAsiaTheme="minorEastAsia" w:cstheme="minorHAnsi"/>
          <w:bCs/>
          <w:lang w:eastAsia="zh-CN"/>
        </w:rPr>
      </w:pPr>
      <w:r w:rsidRPr="00B44DBB">
        <w:rPr>
          <w:rFonts w:eastAsiaTheme="minorEastAsia" w:cstheme="minorHAnsi"/>
          <w:bCs/>
          <w:lang w:eastAsia="zh-CN"/>
        </w:rPr>
        <w:t xml:space="preserve">identifies liturgical seasons and key celebrations, as well as opportunities for the </w:t>
      </w:r>
    </w:p>
    <w:p w14:paraId="105A9756" w14:textId="77777777" w:rsidR="00F85A21" w:rsidRDefault="00F85A21" w:rsidP="00F85A21">
      <w:pPr>
        <w:pStyle w:val="ListParagraph"/>
        <w:spacing w:after="120"/>
        <w:ind w:left="1440" w:hanging="1440"/>
        <w:rPr>
          <w:rFonts w:eastAsiaTheme="minorEastAsia" w:cstheme="minorHAnsi"/>
          <w:bCs/>
          <w:lang w:eastAsia="zh-CN"/>
        </w:rPr>
      </w:pPr>
      <w:r w:rsidRPr="00B44DBB">
        <w:rPr>
          <w:rFonts w:eastAsiaTheme="minorEastAsia" w:cstheme="minorHAnsi"/>
          <w:bCs/>
          <w:lang w:eastAsia="zh-CN"/>
        </w:rPr>
        <w:t>celebration of the Sacraments</w:t>
      </w:r>
    </w:p>
    <w:p w14:paraId="7E6C6607" w14:textId="77777777" w:rsidR="00F85A21" w:rsidRPr="002A0ACD" w:rsidRDefault="00F85A21" w:rsidP="00F85A21">
      <w:pPr>
        <w:pStyle w:val="ListParagraph"/>
        <w:spacing w:after="120"/>
        <w:ind w:left="1440" w:hanging="1440"/>
        <w:rPr>
          <w:rFonts w:eastAsiaTheme="minorEastAsia" w:cstheme="minorHAnsi"/>
          <w:bCs/>
          <w:lang w:eastAsia="zh-CN"/>
        </w:rPr>
      </w:pPr>
      <w:r w:rsidRPr="002A0ACD">
        <w:rPr>
          <w:rFonts w:eastAsiaTheme="minorEastAsia" w:cstheme="minorHAnsi"/>
          <w:bCs/>
          <w:lang w:eastAsia="zh-CN"/>
        </w:rPr>
        <w:t xml:space="preserve">• there is daily planned prayer for all pupils, appropriate to age and ability, as outlined in </w:t>
      </w:r>
    </w:p>
    <w:p w14:paraId="1F9305B1" w14:textId="77777777" w:rsidR="00F85A21" w:rsidRPr="00B44DBB" w:rsidRDefault="00F85A21" w:rsidP="00F85A21">
      <w:pPr>
        <w:pStyle w:val="ListParagraph"/>
        <w:spacing w:after="120"/>
        <w:ind w:left="1440" w:hanging="1440"/>
        <w:rPr>
          <w:rFonts w:eastAsiaTheme="minorEastAsia" w:cstheme="minorHAnsi"/>
          <w:bCs/>
          <w:lang w:eastAsia="zh-CN"/>
        </w:rPr>
      </w:pPr>
      <w:r w:rsidRPr="00B44DBB">
        <w:rPr>
          <w:rFonts w:eastAsiaTheme="minorEastAsia" w:cstheme="minorHAnsi"/>
          <w:bCs/>
          <w:lang w:eastAsia="zh-CN"/>
        </w:rPr>
        <w:t>the Prayer and Liturgy Directory</w:t>
      </w:r>
    </w:p>
    <w:p w14:paraId="664E278C" w14:textId="77777777" w:rsidR="00F85A21" w:rsidRPr="00B44DBB" w:rsidRDefault="00F85A21" w:rsidP="00F85A21">
      <w:pPr>
        <w:pStyle w:val="ListParagraph"/>
        <w:spacing w:after="120"/>
        <w:ind w:left="1440" w:hanging="1440"/>
        <w:rPr>
          <w:rFonts w:eastAsiaTheme="minorEastAsia" w:cstheme="minorHAnsi"/>
          <w:bCs/>
          <w:lang w:eastAsia="zh-CN"/>
        </w:rPr>
      </w:pPr>
      <w:r w:rsidRPr="00B44DBB">
        <w:rPr>
          <w:rFonts w:eastAsiaTheme="minorEastAsia" w:cstheme="minorHAnsi"/>
          <w:bCs/>
          <w:lang w:eastAsia="zh-CN"/>
        </w:rPr>
        <w:t xml:space="preserve">• pupils are supported in their liturgical formation to take an active role in the planning, </w:t>
      </w:r>
    </w:p>
    <w:p w14:paraId="5F50144D" w14:textId="77777777" w:rsidR="00F85A21" w:rsidRPr="00B44DBB" w:rsidRDefault="00F85A21" w:rsidP="00F85A21">
      <w:pPr>
        <w:pStyle w:val="ListParagraph"/>
        <w:spacing w:after="120"/>
        <w:ind w:left="1440" w:hanging="1440"/>
        <w:rPr>
          <w:rFonts w:eastAsiaTheme="minorEastAsia" w:cstheme="minorHAnsi"/>
          <w:bCs/>
          <w:lang w:eastAsia="zh-CN"/>
        </w:rPr>
      </w:pPr>
      <w:r w:rsidRPr="00B44DBB">
        <w:rPr>
          <w:rFonts w:eastAsiaTheme="minorEastAsia" w:cstheme="minorHAnsi"/>
          <w:bCs/>
          <w:lang w:eastAsia="zh-CN"/>
        </w:rPr>
        <w:t xml:space="preserve">preparation, and delivery of prayer and liturgy according to their age and capacity, </w:t>
      </w:r>
    </w:p>
    <w:p w14:paraId="1E27C423" w14:textId="77777777" w:rsidR="00F85A21" w:rsidRPr="00B44DBB" w:rsidRDefault="00F85A21" w:rsidP="00F85A21">
      <w:pPr>
        <w:pStyle w:val="ListParagraph"/>
        <w:spacing w:after="120"/>
        <w:ind w:left="1440" w:hanging="1440"/>
        <w:rPr>
          <w:rFonts w:eastAsiaTheme="minorEastAsia" w:cstheme="minorHAnsi"/>
          <w:bCs/>
          <w:lang w:eastAsia="zh-CN"/>
        </w:rPr>
      </w:pPr>
      <w:r w:rsidRPr="00B44DBB">
        <w:rPr>
          <w:rFonts w:eastAsiaTheme="minorEastAsia" w:cstheme="minorHAnsi"/>
          <w:bCs/>
          <w:lang w:eastAsia="zh-CN"/>
        </w:rPr>
        <w:t>and in a manner which facilitates their progressive participation</w:t>
      </w:r>
    </w:p>
    <w:p w14:paraId="769C3759" w14:textId="77777777" w:rsidR="00F85A21" w:rsidRPr="00B44DBB" w:rsidRDefault="00F85A21" w:rsidP="00F85A21">
      <w:pPr>
        <w:pStyle w:val="ListParagraph"/>
        <w:spacing w:after="120"/>
        <w:ind w:left="1440" w:hanging="1440"/>
        <w:rPr>
          <w:rFonts w:eastAsiaTheme="minorEastAsia" w:cstheme="minorHAnsi"/>
          <w:bCs/>
          <w:lang w:eastAsia="zh-CN"/>
        </w:rPr>
      </w:pPr>
      <w:r w:rsidRPr="00B44DBB">
        <w:rPr>
          <w:rFonts w:eastAsiaTheme="minorEastAsia" w:cstheme="minorHAnsi"/>
          <w:bCs/>
          <w:lang w:eastAsia="zh-CN"/>
        </w:rPr>
        <w:t xml:space="preserve">• resources to support the planning of prayer and liturgy are appropriate and readily </w:t>
      </w:r>
    </w:p>
    <w:p w14:paraId="620439DB" w14:textId="77777777" w:rsidR="00F85A21" w:rsidRPr="00B44DBB" w:rsidRDefault="00F85A21" w:rsidP="00F85A21">
      <w:pPr>
        <w:pStyle w:val="ListParagraph"/>
        <w:spacing w:after="120"/>
        <w:ind w:left="1440" w:hanging="1440"/>
        <w:rPr>
          <w:rFonts w:eastAsiaTheme="minorEastAsia" w:cstheme="minorHAnsi"/>
          <w:bCs/>
          <w:lang w:eastAsia="zh-CN"/>
        </w:rPr>
      </w:pPr>
      <w:r w:rsidRPr="00B44DBB">
        <w:rPr>
          <w:rFonts w:eastAsiaTheme="minorEastAsia" w:cstheme="minorHAnsi"/>
          <w:bCs/>
          <w:lang w:eastAsia="zh-CN"/>
        </w:rPr>
        <w:t>available to staff and pupils</w:t>
      </w:r>
    </w:p>
    <w:p w14:paraId="572C6F62" w14:textId="77777777" w:rsidR="00F85A21" w:rsidRPr="00B44DBB" w:rsidRDefault="00F85A21" w:rsidP="00F85A21">
      <w:pPr>
        <w:pStyle w:val="ListParagraph"/>
        <w:spacing w:after="120"/>
        <w:ind w:left="1440" w:hanging="1440"/>
        <w:rPr>
          <w:rFonts w:eastAsiaTheme="minorEastAsia" w:cstheme="minorHAnsi"/>
          <w:bCs/>
          <w:lang w:eastAsia="zh-CN"/>
        </w:rPr>
      </w:pPr>
      <w:r w:rsidRPr="00B44DBB">
        <w:rPr>
          <w:rFonts w:eastAsiaTheme="minorEastAsia" w:cstheme="minorHAnsi"/>
          <w:bCs/>
          <w:lang w:eastAsia="zh-CN"/>
        </w:rPr>
        <w:t>• induction on prayer and liturgy takes place for new members of staff as required</w:t>
      </w:r>
    </w:p>
    <w:p w14:paraId="5EB9E0DC" w14:textId="77777777" w:rsidR="00F85A21" w:rsidRPr="00B44DBB" w:rsidRDefault="00F85A21" w:rsidP="00F85A21">
      <w:pPr>
        <w:pStyle w:val="ListParagraph"/>
        <w:spacing w:after="120"/>
        <w:ind w:left="1440" w:hanging="1440"/>
        <w:rPr>
          <w:rFonts w:eastAsiaTheme="minorEastAsia" w:cstheme="minorHAnsi"/>
          <w:bCs/>
          <w:lang w:eastAsia="zh-CN"/>
        </w:rPr>
      </w:pPr>
      <w:r w:rsidRPr="00B44DBB">
        <w:rPr>
          <w:rFonts w:eastAsiaTheme="minorEastAsia" w:cstheme="minorHAnsi"/>
          <w:bCs/>
          <w:lang w:eastAsia="zh-CN"/>
        </w:rPr>
        <w:t>• staff have access to effective training and formation opportunities</w:t>
      </w:r>
    </w:p>
    <w:p w14:paraId="1BF44518" w14:textId="77777777" w:rsidR="00F85A21" w:rsidRPr="00B44DBB" w:rsidRDefault="00F85A21" w:rsidP="00F85A21">
      <w:pPr>
        <w:pStyle w:val="ListParagraph"/>
        <w:spacing w:after="120"/>
        <w:ind w:left="1440" w:hanging="1440"/>
        <w:rPr>
          <w:rFonts w:eastAsiaTheme="minorEastAsia" w:cstheme="minorHAnsi"/>
          <w:bCs/>
          <w:lang w:eastAsia="zh-CN"/>
        </w:rPr>
      </w:pPr>
      <w:r w:rsidRPr="00B44DBB">
        <w:rPr>
          <w:rFonts w:eastAsiaTheme="minorEastAsia" w:cstheme="minorHAnsi"/>
          <w:bCs/>
          <w:lang w:eastAsia="zh-CN"/>
        </w:rPr>
        <w:t xml:space="preserve">• monitoring and evaluation of prayer and liturgy take place regularly and feed back into </w:t>
      </w:r>
    </w:p>
    <w:p w14:paraId="050B7626" w14:textId="77777777" w:rsidR="00F85A21" w:rsidRPr="00B44DBB" w:rsidRDefault="00F85A21" w:rsidP="00F85A21">
      <w:pPr>
        <w:pStyle w:val="ListParagraph"/>
        <w:spacing w:after="120"/>
        <w:ind w:left="1440" w:hanging="1440"/>
        <w:rPr>
          <w:rFonts w:eastAsiaTheme="minorEastAsia" w:cstheme="minorHAnsi"/>
          <w:bCs/>
          <w:lang w:eastAsia="zh-CN"/>
        </w:rPr>
      </w:pPr>
      <w:r w:rsidRPr="00B44DBB">
        <w:rPr>
          <w:rFonts w:eastAsiaTheme="minorEastAsia" w:cstheme="minorHAnsi"/>
          <w:bCs/>
          <w:lang w:eastAsia="zh-CN"/>
        </w:rPr>
        <w:t>planning for future liturgies</w:t>
      </w:r>
    </w:p>
    <w:p w14:paraId="23C04DC6" w14:textId="77777777" w:rsidR="00F85A21" w:rsidRPr="00B44DBB" w:rsidRDefault="00F85A21" w:rsidP="00F85A21">
      <w:pPr>
        <w:pStyle w:val="ListParagraph"/>
        <w:spacing w:after="120"/>
        <w:ind w:left="1440" w:hanging="1440"/>
        <w:rPr>
          <w:rFonts w:eastAsiaTheme="minorEastAsia" w:cstheme="minorHAnsi"/>
          <w:bCs/>
          <w:lang w:eastAsia="zh-CN"/>
        </w:rPr>
      </w:pPr>
      <w:r w:rsidRPr="00B44DBB">
        <w:rPr>
          <w:rFonts w:eastAsiaTheme="minorEastAsia" w:cstheme="minorHAnsi"/>
          <w:bCs/>
          <w:lang w:eastAsia="zh-CN"/>
        </w:rPr>
        <w:t xml:space="preserve">• monitoring of prayer and liturgy is reported to the headteacher and governing body to </w:t>
      </w:r>
    </w:p>
    <w:p w14:paraId="237460B9" w14:textId="77777777" w:rsidR="00F85A21" w:rsidRPr="00B44DBB" w:rsidRDefault="00F85A21" w:rsidP="00F85A21">
      <w:pPr>
        <w:pStyle w:val="ListParagraph"/>
        <w:spacing w:after="120"/>
        <w:ind w:left="1440" w:hanging="1440"/>
        <w:rPr>
          <w:rFonts w:eastAsiaTheme="minorEastAsia" w:cstheme="minorHAnsi"/>
          <w:bCs/>
          <w:lang w:eastAsia="zh-CN"/>
        </w:rPr>
      </w:pPr>
      <w:r w:rsidRPr="00B44DBB">
        <w:rPr>
          <w:rFonts w:eastAsiaTheme="minorEastAsia" w:cstheme="minorHAnsi"/>
          <w:bCs/>
          <w:lang w:eastAsia="zh-CN"/>
        </w:rPr>
        <w:t>support whole-school development and the Catholic life of the school</w:t>
      </w:r>
    </w:p>
    <w:p w14:paraId="42AF7119" w14:textId="77777777" w:rsidR="00F85A21" w:rsidRPr="00B44DBB" w:rsidRDefault="00F85A21" w:rsidP="00F85A21">
      <w:pPr>
        <w:pStyle w:val="ListParagraph"/>
        <w:spacing w:after="120"/>
        <w:ind w:left="1440" w:hanging="1440"/>
        <w:rPr>
          <w:rFonts w:eastAsiaTheme="minorEastAsia" w:cstheme="minorHAnsi"/>
          <w:bCs/>
          <w:lang w:eastAsia="zh-CN"/>
        </w:rPr>
      </w:pPr>
      <w:r w:rsidRPr="00B44DBB">
        <w:rPr>
          <w:rFonts w:eastAsiaTheme="minorEastAsia" w:cstheme="minorHAnsi"/>
          <w:bCs/>
          <w:lang w:eastAsia="zh-CN"/>
        </w:rPr>
        <w:t>• there is collaboration with local clergy and parishes</w:t>
      </w:r>
    </w:p>
    <w:p w14:paraId="5F92A864" w14:textId="77777777" w:rsidR="00F85A21" w:rsidRPr="00B44DBB" w:rsidRDefault="00F85A21" w:rsidP="00F85A21">
      <w:pPr>
        <w:pStyle w:val="ListParagraph"/>
        <w:spacing w:after="120"/>
        <w:ind w:left="1440" w:hanging="1440"/>
        <w:rPr>
          <w:rFonts w:eastAsiaTheme="minorEastAsia" w:cstheme="minorHAnsi"/>
          <w:bCs/>
          <w:lang w:eastAsia="zh-CN"/>
        </w:rPr>
      </w:pPr>
      <w:r w:rsidRPr="00B44DBB">
        <w:rPr>
          <w:rFonts w:eastAsiaTheme="minorEastAsia" w:cstheme="minorHAnsi"/>
          <w:bCs/>
          <w:lang w:eastAsia="zh-CN"/>
        </w:rPr>
        <w:t xml:space="preserve">• liaison with the Diocesan Advisory Service and others is maintained to ensure they keep </w:t>
      </w:r>
    </w:p>
    <w:p w14:paraId="5FD50C61" w14:textId="20D5BBB0" w:rsidR="00F85A21" w:rsidRPr="00395CAE" w:rsidRDefault="00F85A21" w:rsidP="00395CAE">
      <w:pPr>
        <w:pStyle w:val="ListParagraph"/>
        <w:spacing w:after="120"/>
        <w:ind w:left="1440" w:hanging="1440"/>
        <w:rPr>
          <w:rFonts w:eastAsiaTheme="minorEastAsia" w:cstheme="minorHAnsi"/>
          <w:bCs/>
          <w:lang w:eastAsia="zh-CN"/>
        </w:rPr>
      </w:pPr>
      <w:r w:rsidRPr="00B44DBB">
        <w:rPr>
          <w:rFonts w:eastAsiaTheme="minorEastAsia" w:cstheme="minorHAnsi"/>
          <w:bCs/>
          <w:lang w:eastAsia="zh-CN"/>
        </w:rPr>
        <w:t>updated with best practice.</w:t>
      </w:r>
    </w:p>
    <w:p w14:paraId="02EDDBE3" w14:textId="77777777" w:rsidR="00F85A21" w:rsidRDefault="00F85A21" w:rsidP="00F85A21">
      <w:pPr>
        <w:pStyle w:val="ListParagraph"/>
        <w:spacing w:after="120"/>
        <w:ind w:left="1440" w:hanging="1440"/>
        <w:rPr>
          <w:rFonts w:eastAsiaTheme="minorEastAsia" w:cstheme="minorHAnsi"/>
          <w:bCs/>
          <w:color w:val="EE0000"/>
          <w:lang w:eastAsia="zh-CN"/>
        </w:rPr>
      </w:pPr>
    </w:p>
    <w:p w14:paraId="560B7B8C" w14:textId="0375A0F8" w:rsidR="00F85A21" w:rsidRDefault="00F85A21" w:rsidP="00381324">
      <w:pPr>
        <w:pStyle w:val="ListParagraph"/>
        <w:numPr>
          <w:ilvl w:val="0"/>
          <w:numId w:val="2"/>
        </w:numPr>
        <w:spacing w:after="120"/>
        <w:rPr>
          <w:rFonts w:eastAsiaTheme="minorEastAsia" w:cstheme="minorHAnsi"/>
          <w:b/>
          <w:bCs/>
          <w:color w:val="EE0000"/>
          <w:lang w:eastAsia="zh-CN"/>
        </w:rPr>
      </w:pPr>
      <w:r w:rsidRPr="00DF07D7">
        <w:rPr>
          <w:rFonts w:eastAsiaTheme="minorEastAsia" w:cstheme="minorHAnsi"/>
          <w:b/>
          <w:bCs/>
          <w:color w:val="EE0000"/>
          <w:lang w:eastAsia="zh-CN"/>
        </w:rPr>
        <w:t>Overview of prayer and liturgy provision</w:t>
      </w:r>
    </w:p>
    <w:p w14:paraId="12207D5A" w14:textId="1539D2AB" w:rsidR="00381324" w:rsidRDefault="00381324" w:rsidP="00381324">
      <w:pPr>
        <w:spacing w:after="120"/>
        <w:rPr>
          <w:rFonts w:eastAsiaTheme="minorEastAsia" w:cstheme="minorHAnsi"/>
          <w:lang w:eastAsia="zh-CN"/>
        </w:rPr>
      </w:pPr>
      <w:r w:rsidRPr="00381324">
        <w:rPr>
          <w:rFonts w:eastAsiaTheme="minorEastAsia" w:cstheme="minorHAnsi"/>
          <w:lang w:eastAsia="zh-CN"/>
        </w:rPr>
        <w:t xml:space="preserve">Prayer and Liturgy at St </w:t>
      </w:r>
      <w:r>
        <w:rPr>
          <w:rFonts w:eastAsiaTheme="minorEastAsia" w:cstheme="minorHAnsi"/>
          <w:lang w:eastAsia="zh-CN"/>
        </w:rPr>
        <w:t>Clare’s</w:t>
      </w:r>
      <w:r w:rsidRPr="00381324">
        <w:rPr>
          <w:rFonts w:eastAsiaTheme="minorEastAsia" w:cstheme="minorHAnsi"/>
          <w:lang w:eastAsia="zh-CN"/>
        </w:rPr>
        <w:t xml:space="preserve"> Catholic Primary School provides opportunities for pupils and staff to come together to worship God. It is rooted in the example and teachings of Jesus Christ whilst taking into account the religious and educational needs of all who share in it</w:t>
      </w:r>
      <w:r>
        <w:rPr>
          <w:rFonts w:eastAsiaTheme="minorEastAsia" w:cstheme="minorHAnsi"/>
          <w:lang w:eastAsia="zh-CN"/>
        </w:rPr>
        <w:t>.</w:t>
      </w:r>
    </w:p>
    <w:p w14:paraId="30B229AD" w14:textId="7B8D4C9B" w:rsidR="00381324" w:rsidRDefault="00381324" w:rsidP="00381324">
      <w:pPr>
        <w:spacing w:after="120"/>
        <w:rPr>
          <w:rFonts w:eastAsiaTheme="minorEastAsia" w:cstheme="minorHAnsi"/>
          <w:lang w:eastAsia="zh-CN"/>
        </w:rPr>
      </w:pPr>
      <w:r>
        <w:rPr>
          <w:rFonts w:eastAsiaTheme="minorEastAsia" w:cstheme="minorHAnsi"/>
          <w:lang w:eastAsia="zh-CN"/>
        </w:rPr>
        <w:lastRenderedPageBreak/>
        <w:t>Daily opportunities are given for the children to pray together in class.  The prayers we use can be found at the end of this policy and on our school website.</w:t>
      </w:r>
    </w:p>
    <w:p w14:paraId="604E019D" w14:textId="70DE4763" w:rsidR="00381324" w:rsidRDefault="00381324" w:rsidP="00381324">
      <w:pPr>
        <w:spacing w:after="120"/>
        <w:rPr>
          <w:rFonts w:eastAsiaTheme="minorEastAsia" w:cstheme="minorHAnsi"/>
          <w:lang w:eastAsia="zh-CN"/>
        </w:rPr>
      </w:pPr>
      <w:r>
        <w:rPr>
          <w:rFonts w:eastAsiaTheme="minorEastAsia" w:cstheme="minorHAnsi"/>
          <w:lang w:eastAsia="zh-CN"/>
        </w:rPr>
        <w:t>Celebration of the Word takes place daily either in class or together as a whole school.  A different theme is celebrated each week.  The themes can be found within this policy.  Children will help, plan and lead the Celebration of the Word in an age</w:t>
      </w:r>
      <w:r w:rsidR="0075214D">
        <w:rPr>
          <w:rFonts w:eastAsiaTheme="minorEastAsia" w:cstheme="minorHAnsi"/>
          <w:lang w:eastAsia="zh-CN"/>
        </w:rPr>
        <w:t>-</w:t>
      </w:r>
      <w:r>
        <w:rPr>
          <w:rFonts w:eastAsiaTheme="minorEastAsia" w:cstheme="minorHAnsi"/>
          <w:lang w:eastAsia="zh-CN"/>
        </w:rPr>
        <w:t xml:space="preserve">appropriate way.  </w:t>
      </w:r>
    </w:p>
    <w:p w14:paraId="7FB57341" w14:textId="45816AC0" w:rsidR="0075214D" w:rsidRDefault="0075214D" w:rsidP="00381324">
      <w:pPr>
        <w:spacing w:after="120"/>
        <w:rPr>
          <w:rFonts w:eastAsiaTheme="minorEastAsia" w:cstheme="minorHAnsi"/>
          <w:lang w:eastAsia="zh-CN"/>
        </w:rPr>
      </w:pPr>
      <w:r w:rsidRPr="0075214D">
        <w:rPr>
          <w:rFonts w:eastAsiaTheme="minorEastAsia" w:cstheme="minorHAnsi"/>
          <w:lang w:eastAsia="zh-CN"/>
        </w:rPr>
        <w:t>The children are encouraged to nurture a relationship with God through words, symbols, song, gestures and silence.</w:t>
      </w:r>
    </w:p>
    <w:p w14:paraId="48F585E0" w14:textId="34E48054" w:rsidR="0075214D" w:rsidRDefault="0075214D" w:rsidP="00381324">
      <w:pPr>
        <w:spacing w:after="120"/>
        <w:rPr>
          <w:rFonts w:eastAsiaTheme="minorEastAsia" w:cstheme="minorHAnsi"/>
          <w:lang w:eastAsia="zh-CN"/>
        </w:rPr>
      </w:pPr>
      <w:r>
        <w:rPr>
          <w:rFonts w:eastAsiaTheme="minorEastAsia" w:cstheme="minorHAnsi"/>
          <w:lang w:eastAsia="zh-CN"/>
        </w:rPr>
        <w:t>All children regardless of their religion are expected to respect the opportunity for Prayer and Liturgy.</w:t>
      </w:r>
    </w:p>
    <w:p w14:paraId="0D375B81" w14:textId="059EEC06" w:rsidR="00381324" w:rsidRDefault="00381324" w:rsidP="00381324">
      <w:pPr>
        <w:spacing w:after="120"/>
        <w:rPr>
          <w:rFonts w:eastAsiaTheme="minorEastAsia" w:cstheme="minorHAnsi"/>
          <w:lang w:eastAsia="zh-CN"/>
        </w:rPr>
      </w:pPr>
      <w:r>
        <w:rPr>
          <w:rFonts w:eastAsiaTheme="minorEastAsia" w:cstheme="minorHAnsi"/>
          <w:lang w:eastAsia="zh-CN"/>
        </w:rPr>
        <w:t xml:space="preserve">Liturgies will take place </w:t>
      </w:r>
      <w:r w:rsidR="007F71AE">
        <w:rPr>
          <w:rFonts w:eastAsiaTheme="minorEastAsia" w:cstheme="minorHAnsi"/>
          <w:lang w:eastAsia="zh-CN"/>
        </w:rPr>
        <w:t>throughout the year.  This helps the children to understand the Liturgical year.  This can take place either in Church or school.  An annual plan of provision is in place.</w:t>
      </w:r>
    </w:p>
    <w:p w14:paraId="43491CCD" w14:textId="5D6A0E2D" w:rsidR="007F71AE" w:rsidRPr="00381324" w:rsidRDefault="007F71AE" w:rsidP="00381324">
      <w:pPr>
        <w:spacing w:after="120"/>
        <w:rPr>
          <w:rFonts w:eastAsiaTheme="minorEastAsia" w:cstheme="minorHAnsi"/>
          <w:lang w:eastAsia="zh-CN"/>
        </w:rPr>
      </w:pPr>
      <w:r>
        <w:rPr>
          <w:rFonts w:eastAsiaTheme="minorEastAsia" w:cstheme="minorHAnsi"/>
          <w:lang w:eastAsia="zh-CN"/>
        </w:rPr>
        <w:t>This plan links closely with our SMSC calendar of events.</w:t>
      </w:r>
    </w:p>
    <w:p w14:paraId="66464DEE" w14:textId="77777777" w:rsidR="00F85A21" w:rsidRPr="00F64254" w:rsidRDefault="00F85A21" w:rsidP="00F85A21">
      <w:pPr>
        <w:pStyle w:val="ListParagraph"/>
        <w:spacing w:after="120"/>
        <w:ind w:left="1440" w:hanging="1440"/>
        <w:rPr>
          <w:rFonts w:eastAsiaTheme="minorEastAsia" w:cstheme="minorHAnsi"/>
          <w:bCs/>
          <w:lang w:eastAsia="zh-CN"/>
        </w:rPr>
      </w:pPr>
    </w:p>
    <w:p w14:paraId="32287F79" w14:textId="77777777" w:rsidR="00F85A21" w:rsidRPr="00DF07D7" w:rsidRDefault="00F85A21" w:rsidP="00F85A21">
      <w:pPr>
        <w:pStyle w:val="ListParagraph"/>
        <w:numPr>
          <w:ilvl w:val="0"/>
          <w:numId w:val="1"/>
        </w:numPr>
        <w:spacing w:after="120" w:line="240" w:lineRule="auto"/>
        <w:rPr>
          <w:rFonts w:eastAsiaTheme="minorEastAsia" w:cstheme="minorHAnsi"/>
          <w:b/>
          <w:bCs/>
          <w:color w:val="EE0000"/>
          <w:lang w:eastAsia="zh-CN"/>
        </w:rPr>
      </w:pPr>
      <w:r w:rsidRPr="00DF07D7">
        <w:rPr>
          <w:rFonts w:eastAsiaTheme="minorEastAsia" w:cstheme="minorHAnsi"/>
          <w:b/>
          <w:bCs/>
          <w:color w:val="EE0000"/>
          <w:lang w:eastAsia="zh-CN"/>
        </w:rPr>
        <w:t>Resourcing</w:t>
      </w:r>
    </w:p>
    <w:p w14:paraId="56AF20E5" w14:textId="77777777" w:rsidR="00F85A21" w:rsidRPr="00F64254" w:rsidRDefault="00F85A21" w:rsidP="00F85A21">
      <w:pPr>
        <w:pStyle w:val="ListParagraph"/>
        <w:spacing w:after="120"/>
        <w:rPr>
          <w:rFonts w:eastAsiaTheme="minorEastAsia" w:cstheme="minorHAnsi"/>
          <w:b/>
          <w:bCs/>
          <w:color w:val="0F4761" w:themeColor="accent1" w:themeShade="BF"/>
          <w:lang w:eastAsia="zh-CN"/>
        </w:rPr>
      </w:pPr>
    </w:p>
    <w:p w14:paraId="178DC62A" w14:textId="77777777" w:rsidR="00F85A21" w:rsidRPr="00F64254" w:rsidRDefault="00F85A21" w:rsidP="00F85A21">
      <w:pPr>
        <w:pStyle w:val="ListParagraph"/>
        <w:spacing w:after="120"/>
        <w:ind w:left="1440" w:hanging="1440"/>
        <w:rPr>
          <w:rFonts w:eastAsiaTheme="minorEastAsia" w:cstheme="minorHAnsi"/>
          <w:bCs/>
          <w:lang w:eastAsia="zh-CN"/>
        </w:rPr>
      </w:pPr>
      <w:r w:rsidRPr="00F64254">
        <w:rPr>
          <w:rFonts w:eastAsiaTheme="minorEastAsia" w:cstheme="minorHAnsi"/>
          <w:bCs/>
          <w:lang w:eastAsia="zh-CN"/>
        </w:rPr>
        <w:t>Prayer and liturgy are central to the school’s understanding of itself as a Catholic school,</w:t>
      </w:r>
    </w:p>
    <w:p w14:paraId="34F7EBFC" w14:textId="77777777" w:rsidR="00F85A21" w:rsidRPr="00F64254" w:rsidRDefault="00F85A21" w:rsidP="00F85A21">
      <w:pPr>
        <w:pStyle w:val="ListParagraph"/>
        <w:spacing w:after="120"/>
        <w:ind w:left="1440" w:hanging="1440"/>
        <w:rPr>
          <w:rFonts w:eastAsiaTheme="minorEastAsia" w:cstheme="minorHAnsi"/>
          <w:bCs/>
          <w:lang w:eastAsia="zh-CN"/>
        </w:rPr>
      </w:pPr>
      <w:r w:rsidRPr="00F64254">
        <w:rPr>
          <w:rFonts w:eastAsiaTheme="minorEastAsia" w:cstheme="minorHAnsi"/>
          <w:bCs/>
          <w:lang w:eastAsia="zh-CN"/>
        </w:rPr>
        <w:t>and this is reflected in the annual budget allocation and available resources, including</w:t>
      </w:r>
    </w:p>
    <w:p w14:paraId="2624FB44" w14:textId="77777777" w:rsidR="00F85A21" w:rsidRPr="00F64254" w:rsidRDefault="00F85A21" w:rsidP="00F85A21">
      <w:pPr>
        <w:pStyle w:val="ListParagraph"/>
        <w:spacing w:after="120"/>
        <w:ind w:left="1440" w:hanging="1440"/>
        <w:rPr>
          <w:rFonts w:eastAsiaTheme="minorEastAsia" w:cstheme="minorHAnsi"/>
          <w:bCs/>
          <w:lang w:eastAsia="zh-CN"/>
        </w:rPr>
      </w:pPr>
      <w:r w:rsidRPr="00F64254">
        <w:rPr>
          <w:rFonts w:eastAsiaTheme="minorEastAsia" w:cstheme="minorHAnsi"/>
          <w:bCs/>
          <w:lang w:eastAsia="zh-CN"/>
        </w:rPr>
        <w:t>staff time, chaplaincy provision, and dedicated spaces for prayer and liturgy. The Catholic</w:t>
      </w:r>
    </w:p>
    <w:p w14:paraId="73C81593" w14:textId="77777777" w:rsidR="00F85A21" w:rsidRPr="00F64254" w:rsidRDefault="00F85A21" w:rsidP="00F85A21">
      <w:pPr>
        <w:pStyle w:val="ListParagraph"/>
        <w:spacing w:after="120"/>
        <w:ind w:left="1440" w:hanging="1440"/>
        <w:rPr>
          <w:rFonts w:eastAsiaTheme="minorEastAsia" w:cstheme="minorHAnsi"/>
          <w:bCs/>
          <w:lang w:eastAsia="zh-CN"/>
        </w:rPr>
      </w:pPr>
      <w:r w:rsidRPr="00F64254">
        <w:rPr>
          <w:rFonts w:eastAsiaTheme="minorEastAsia" w:cstheme="minorHAnsi"/>
          <w:bCs/>
          <w:lang w:eastAsia="zh-CN"/>
        </w:rPr>
        <w:t>character of the school is reflected in religious artefacts and images on display throughout</w:t>
      </w:r>
    </w:p>
    <w:p w14:paraId="5DF0993E" w14:textId="77777777" w:rsidR="00F85A21" w:rsidRPr="00F64254" w:rsidRDefault="00F85A21" w:rsidP="00F85A21">
      <w:pPr>
        <w:pStyle w:val="ListParagraph"/>
        <w:spacing w:after="120"/>
        <w:ind w:left="1440" w:hanging="1440"/>
        <w:rPr>
          <w:rFonts w:eastAsiaTheme="minorEastAsia" w:cstheme="minorHAnsi"/>
          <w:bCs/>
          <w:lang w:eastAsia="zh-CN"/>
        </w:rPr>
      </w:pPr>
      <w:r w:rsidRPr="00F64254">
        <w:rPr>
          <w:rFonts w:eastAsiaTheme="minorEastAsia" w:cstheme="minorHAnsi"/>
          <w:bCs/>
          <w:lang w:eastAsia="zh-CN"/>
        </w:rPr>
        <w:t>the building. Dedicated spaces for prayer and liturgy will be furnished and maintained as</w:t>
      </w:r>
    </w:p>
    <w:p w14:paraId="7233CEA4" w14:textId="77777777" w:rsidR="00F85A21" w:rsidRPr="00F64254" w:rsidRDefault="00F85A21" w:rsidP="00F85A21">
      <w:pPr>
        <w:pStyle w:val="ListParagraph"/>
        <w:spacing w:after="120"/>
        <w:ind w:left="1440" w:hanging="1440"/>
        <w:rPr>
          <w:rFonts w:eastAsiaTheme="minorEastAsia" w:cstheme="minorHAnsi"/>
          <w:bCs/>
          <w:lang w:eastAsia="zh-CN"/>
        </w:rPr>
      </w:pPr>
      <w:r w:rsidRPr="00F64254">
        <w:rPr>
          <w:rFonts w:eastAsiaTheme="minorEastAsia" w:cstheme="minorHAnsi"/>
          <w:bCs/>
          <w:lang w:eastAsia="zh-CN"/>
        </w:rPr>
        <w:t>such, and updated to reflect the Church’s liturgical season. Staff training and formation</w:t>
      </w:r>
    </w:p>
    <w:p w14:paraId="488B51BA" w14:textId="77777777" w:rsidR="00F85A21" w:rsidRPr="00F64254" w:rsidRDefault="00F85A21" w:rsidP="00F85A21">
      <w:pPr>
        <w:pStyle w:val="ListParagraph"/>
        <w:spacing w:after="120"/>
        <w:ind w:left="1440" w:hanging="1440"/>
        <w:rPr>
          <w:rFonts w:eastAsiaTheme="minorEastAsia" w:cstheme="minorHAnsi"/>
          <w:bCs/>
          <w:lang w:eastAsia="zh-CN"/>
        </w:rPr>
      </w:pPr>
      <w:r w:rsidRPr="00F64254">
        <w:rPr>
          <w:rFonts w:eastAsiaTheme="minorEastAsia" w:cstheme="minorHAnsi"/>
          <w:bCs/>
          <w:lang w:eastAsia="zh-CN"/>
        </w:rPr>
        <w:t>costs will be funded separately to ensure that all staff are able to fulfil their responsibility to</w:t>
      </w:r>
    </w:p>
    <w:p w14:paraId="23CB38FE" w14:textId="77777777" w:rsidR="00F85A21" w:rsidRDefault="00F85A21" w:rsidP="00F85A21">
      <w:pPr>
        <w:pStyle w:val="ListParagraph"/>
        <w:spacing w:after="120"/>
        <w:ind w:left="1440" w:hanging="1440"/>
        <w:rPr>
          <w:rFonts w:eastAsiaTheme="minorEastAsia" w:cstheme="minorHAnsi"/>
          <w:bCs/>
          <w:lang w:eastAsia="zh-CN"/>
        </w:rPr>
      </w:pPr>
      <w:r w:rsidRPr="00F64254">
        <w:rPr>
          <w:rFonts w:eastAsiaTheme="minorEastAsia" w:cstheme="minorHAnsi"/>
          <w:bCs/>
          <w:lang w:eastAsia="zh-CN"/>
        </w:rPr>
        <w:t>contribute to the prayer and liturgical life of the school.</w:t>
      </w:r>
    </w:p>
    <w:p w14:paraId="46563BBE" w14:textId="77777777" w:rsidR="00F85A21" w:rsidRPr="00F64254" w:rsidRDefault="00F85A21" w:rsidP="00F85A21">
      <w:pPr>
        <w:pStyle w:val="ListParagraph"/>
        <w:spacing w:after="120"/>
        <w:ind w:left="1440" w:hanging="1440"/>
        <w:rPr>
          <w:rFonts w:eastAsiaTheme="minorEastAsia" w:cstheme="minorHAnsi"/>
          <w:bCs/>
          <w:lang w:eastAsia="zh-CN"/>
        </w:rPr>
      </w:pPr>
    </w:p>
    <w:p w14:paraId="753ECF32" w14:textId="77777777" w:rsidR="00F85A21" w:rsidRPr="00DF07D7" w:rsidRDefault="00F85A21" w:rsidP="00F85A21">
      <w:pPr>
        <w:pStyle w:val="ListParagraph"/>
        <w:numPr>
          <w:ilvl w:val="0"/>
          <w:numId w:val="1"/>
        </w:numPr>
        <w:spacing w:after="120" w:line="240" w:lineRule="auto"/>
        <w:rPr>
          <w:rFonts w:eastAsiaTheme="minorEastAsia" w:cstheme="minorHAnsi"/>
          <w:b/>
          <w:bCs/>
          <w:color w:val="EE0000"/>
          <w:lang w:eastAsia="zh-CN"/>
        </w:rPr>
      </w:pPr>
      <w:r w:rsidRPr="00DF07D7">
        <w:rPr>
          <w:rFonts w:eastAsiaTheme="minorEastAsia" w:cstheme="minorHAnsi"/>
          <w:b/>
          <w:bCs/>
          <w:color w:val="EE0000"/>
          <w:lang w:eastAsia="zh-CN"/>
        </w:rPr>
        <w:t>Training and formation</w:t>
      </w:r>
    </w:p>
    <w:p w14:paraId="059FB5F1" w14:textId="77777777" w:rsidR="00F85A21" w:rsidRPr="00F64254" w:rsidRDefault="00F85A21" w:rsidP="00F85A21">
      <w:pPr>
        <w:pStyle w:val="ListParagraph"/>
        <w:spacing w:after="120"/>
        <w:rPr>
          <w:rFonts w:eastAsiaTheme="minorEastAsia" w:cstheme="minorHAnsi"/>
          <w:b/>
          <w:bCs/>
          <w:color w:val="0F4761" w:themeColor="accent1" w:themeShade="BF"/>
          <w:lang w:eastAsia="zh-CN"/>
        </w:rPr>
      </w:pPr>
    </w:p>
    <w:p w14:paraId="5B138CEE" w14:textId="77777777" w:rsidR="00F85A21" w:rsidRPr="00F64254" w:rsidRDefault="00F85A21" w:rsidP="00F85A21">
      <w:pPr>
        <w:pStyle w:val="ListParagraph"/>
        <w:spacing w:after="120"/>
        <w:ind w:left="1440" w:hanging="1440"/>
        <w:rPr>
          <w:rFonts w:eastAsiaTheme="minorEastAsia" w:cstheme="minorHAnsi"/>
          <w:bCs/>
          <w:lang w:eastAsia="zh-CN"/>
        </w:rPr>
      </w:pPr>
      <w:r w:rsidRPr="00F64254">
        <w:rPr>
          <w:rFonts w:eastAsiaTheme="minorEastAsia" w:cstheme="minorHAnsi"/>
          <w:bCs/>
          <w:lang w:eastAsia="zh-CN"/>
        </w:rPr>
        <w:t>All new staff will be supported during induction and beyond, so that they fully understand</w:t>
      </w:r>
    </w:p>
    <w:p w14:paraId="18127103" w14:textId="77777777" w:rsidR="00F85A21" w:rsidRPr="00F64254" w:rsidRDefault="00F85A21" w:rsidP="00F85A21">
      <w:pPr>
        <w:pStyle w:val="ListParagraph"/>
        <w:spacing w:after="120"/>
        <w:ind w:left="1440" w:hanging="1440"/>
        <w:rPr>
          <w:rFonts w:eastAsiaTheme="minorEastAsia" w:cstheme="minorHAnsi"/>
          <w:bCs/>
          <w:lang w:eastAsia="zh-CN"/>
        </w:rPr>
      </w:pPr>
      <w:r w:rsidRPr="00F64254">
        <w:rPr>
          <w:rFonts w:eastAsiaTheme="minorEastAsia" w:cstheme="minorHAnsi"/>
          <w:bCs/>
          <w:lang w:eastAsia="zh-CN"/>
        </w:rPr>
        <w:t>the responsibility they carry within their individual role for leading prayer and liturgy in the</w:t>
      </w:r>
    </w:p>
    <w:p w14:paraId="16863ECF" w14:textId="77777777" w:rsidR="00F85A21" w:rsidRPr="00F64254" w:rsidRDefault="00F85A21" w:rsidP="00F85A21">
      <w:pPr>
        <w:pStyle w:val="ListParagraph"/>
        <w:spacing w:after="120"/>
        <w:ind w:left="1440" w:hanging="1440"/>
        <w:rPr>
          <w:rFonts w:eastAsiaTheme="minorEastAsia" w:cstheme="minorHAnsi"/>
          <w:bCs/>
          <w:lang w:eastAsia="zh-CN"/>
        </w:rPr>
      </w:pPr>
      <w:r w:rsidRPr="00F64254">
        <w:rPr>
          <w:rFonts w:eastAsiaTheme="minorEastAsia" w:cstheme="minorHAnsi"/>
          <w:bCs/>
          <w:lang w:eastAsia="zh-CN"/>
        </w:rPr>
        <w:t>school. Any individual training needs will be identified and addressed through training and</w:t>
      </w:r>
    </w:p>
    <w:p w14:paraId="37243FF3" w14:textId="77777777" w:rsidR="00F85A21" w:rsidRPr="00F64254" w:rsidRDefault="00F85A21" w:rsidP="00F85A21">
      <w:pPr>
        <w:pStyle w:val="ListParagraph"/>
        <w:spacing w:after="120"/>
        <w:ind w:left="1440" w:hanging="1440"/>
        <w:rPr>
          <w:rFonts w:eastAsiaTheme="minorEastAsia" w:cstheme="minorHAnsi"/>
          <w:bCs/>
          <w:lang w:eastAsia="zh-CN"/>
        </w:rPr>
      </w:pPr>
      <w:r w:rsidRPr="00F64254">
        <w:rPr>
          <w:rFonts w:eastAsiaTheme="minorEastAsia" w:cstheme="minorHAnsi"/>
          <w:bCs/>
          <w:lang w:eastAsia="zh-CN"/>
        </w:rPr>
        <w:t>formation. There will also be the opportunity for whole-staff professional development at</w:t>
      </w:r>
    </w:p>
    <w:p w14:paraId="04B62253" w14:textId="77777777" w:rsidR="00F85A21" w:rsidRPr="00F64254" w:rsidRDefault="00F85A21" w:rsidP="00F85A21">
      <w:pPr>
        <w:pStyle w:val="ListParagraph"/>
        <w:spacing w:after="120"/>
        <w:ind w:left="1440" w:hanging="1440"/>
        <w:rPr>
          <w:rFonts w:eastAsiaTheme="minorEastAsia" w:cstheme="minorHAnsi"/>
          <w:bCs/>
          <w:lang w:eastAsia="zh-CN"/>
        </w:rPr>
      </w:pPr>
      <w:r w:rsidRPr="00F64254">
        <w:rPr>
          <w:rFonts w:eastAsiaTheme="minorEastAsia" w:cstheme="minorHAnsi"/>
          <w:bCs/>
          <w:lang w:eastAsia="zh-CN"/>
        </w:rPr>
        <w:t>least once a year, so that all staff understand the importance of prayer and liturgy and</w:t>
      </w:r>
    </w:p>
    <w:p w14:paraId="5A4F83D9" w14:textId="77777777" w:rsidR="00F85A21" w:rsidRDefault="00F85A21" w:rsidP="00F85A21">
      <w:pPr>
        <w:pStyle w:val="ListParagraph"/>
        <w:spacing w:after="120"/>
        <w:ind w:left="1440" w:hanging="1440"/>
        <w:rPr>
          <w:rFonts w:eastAsiaTheme="minorEastAsia" w:cstheme="minorHAnsi"/>
          <w:bCs/>
          <w:lang w:eastAsia="zh-CN"/>
        </w:rPr>
      </w:pPr>
      <w:r w:rsidRPr="00F64254">
        <w:rPr>
          <w:rFonts w:eastAsiaTheme="minorEastAsia" w:cstheme="minorHAnsi"/>
          <w:bCs/>
          <w:lang w:eastAsia="zh-CN"/>
        </w:rPr>
        <w:t>relevant staff are well supported to lead as required.</w:t>
      </w:r>
    </w:p>
    <w:p w14:paraId="3781F06D" w14:textId="77777777" w:rsidR="00F85A21" w:rsidRPr="00F64254" w:rsidRDefault="00F85A21" w:rsidP="00F85A21">
      <w:pPr>
        <w:pStyle w:val="ListParagraph"/>
        <w:spacing w:after="120"/>
        <w:ind w:left="1440" w:hanging="1440"/>
        <w:rPr>
          <w:rFonts w:eastAsiaTheme="minorEastAsia" w:cstheme="minorHAnsi"/>
          <w:bCs/>
          <w:lang w:eastAsia="zh-CN"/>
        </w:rPr>
      </w:pPr>
    </w:p>
    <w:p w14:paraId="0EF16236" w14:textId="77777777" w:rsidR="00F85A21" w:rsidRPr="00DF07D7" w:rsidRDefault="00F85A21" w:rsidP="00F85A21">
      <w:pPr>
        <w:pStyle w:val="ListParagraph"/>
        <w:numPr>
          <w:ilvl w:val="0"/>
          <w:numId w:val="1"/>
        </w:numPr>
        <w:spacing w:after="120" w:line="240" w:lineRule="auto"/>
        <w:rPr>
          <w:rFonts w:eastAsiaTheme="minorEastAsia" w:cstheme="minorHAnsi"/>
          <w:b/>
          <w:bCs/>
          <w:color w:val="EE0000"/>
          <w:lang w:eastAsia="zh-CN"/>
        </w:rPr>
      </w:pPr>
      <w:r w:rsidRPr="00DF07D7">
        <w:rPr>
          <w:rFonts w:eastAsiaTheme="minorEastAsia" w:cstheme="minorHAnsi"/>
          <w:b/>
          <w:bCs/>
          <w:color w:val="EE0000"/>
          <w:lang w:eastAsia="zh-CN"/>
        </w:rPr>
        <w:t>Monitoring and evaluation</w:t>
      </w:r>
    </w:p>
    <w:p w14:paraId="5D517893" w14:textId="77777777" w:rsidR="00F85A21" w:rsidRPr="00F64254" w:rsidRDefault="00F85A21" w:rsidP="00F85A21">
      <w:pPr>
        <w:pStyle w:val="ListParagraph"/>
        <w:spacing w:after="120"/>
        <w:rPr>
          <w:rFonts w:eastAsiaTheme="minorEastAsia" w:cstheme="minorHAnsi"/>
          <w:b/>
          <w:bCs/>
          <w:color w:val="0F4761" w:themeColor="accent1" w:themeShade="BF"/>
          <w:lang w:eastAsia="zh-CN"/>
        </w:rPr>
      </w:pPr>
    </w:p>
    <w:p w14:paraId="198B79C5" w14:textId="77777777" w:rsidR="00F85A21" w:rsidRPr="00F64254" w:rsidRDefault="00F85A21" w:rsidP="00F85A21">
      <w:pPr>
        <w:pStyle w:val="ListParagraph"/>
        <w:spacing w:after="120"/>
        <w:ind w:left="1440" w:hanging="1440"/>
        <w:rPr>
          <w:rFonts w:eastAsiaTheme="minorEastAsia" w:cstheme="minorHAnsi"/>
          <w:bCs/>
          <w:lang w:eastAsia="zh-CN"/>
        </w:rPr>
      </w:pPr>
      <w:r w:rsidRPr="00F64254">
        <w:rPr>
          <w:rFonts w:eastAsiaTheme="minorEastAsia" w:cstheme="minorHAnsi"/>
          <w:bCs/>
          <w:lang w:eastAsia="zh-CN"/>
        </w:rPr>
        <w:t>Monitoring and evaluation of the quality and impact of prayer and liturgy will take place</w:t>
      </w:r>
    </w:p>
    <w:p w14:paraId="16CB304B" w14:textId="77777777" w:rsidR="00F85A21" w:rsidRPr="00F64254" w:rsidRDefault="00F85A21" w:rsidP="00F85A21">
      <w:pPr>
        <w:pStyle w:val="ListParagraph"/>
        <w:spacing w:after="120"/>
        <w:ind w:left="1440" w:hanging="1440"/>
        <w:rPr>
          <w:rFonts w:eastAsiaTheme="minorEastAsia" w:cstheme="minorHAnsi"/>
          <w:bCs/>
          <w:lang w:eastAsia="zh-CN"/>
        </w:rPr>
      </w:pPr>
      <w:r w:rsidRPr="00F64254">
        <w:rPr>
          <w:rFonts w:eastAsiaTheme="minorEastAsia" w:cstheme="minorHAnsi"/>
          <w:bCs/>
          <w:lang w:eastAsia="zh-CN"/>
        </w:rPr>
        <w:t>regularly, and at least annually, and involve all key stakeholders: pupils, parents, staff,</w:t>
      </w:r>
    </w:p>
    <w:p w14:paraId="0C0869CB" w14:textId="77777777" w:rsidR="00F85A21" w:rsidRPr="00F64254" w:rsidRDefault="00F85A21" w:rsidP="00F85A21">
      <w:pPr>
        <w:pStyle w:val="ListParagraph"/>
        <w:spacing w:after="120"/>
        <w:ind w:left="1440" w:hanging="1440"/>
        <w:rPr>
          <w:rFonts w:eastAsiaTheme="minorEastAsia" w:cstheme="minorHAnsi"/>
          <w:bCs/>
          <w:lang w:eastAsia="zh-CN"/>
        </w:rPr>
      </w:pPr>
      <w:r w:rsidRPr="00F64254">
        <w:rPr>
          <w:rFonts w:eastAsiaTheme="minorEastAsia" w:cstheme="minorHAnsi"/>
          <w:bCs/>
          <w:lang w:eastAsia="zh-CN"/>
        </w:rPr>
        <w:t>clergy, and governors. Areas for development will be identified and issues raised will be</w:t>
      </w:r>
    </w:p>
    <w:p w14:paraId="39CF3B3B" w14:textId="77777777" w:rsidR="00F85A21" w:rsidRDefault="00F85A21" w:rsidP="00F85A21">
      <w:pPr>
        <w:pStyle w:val="ListParagraph"/>
        <w:spacing w:after="120"/>
        <w:ind w:left="1440" w:hanging="1440"/>
        <w:rPr>
          <w:rFonts w:eastAsiaTheme="minorEastAsia" w:cstheme="minorHAnsi"/>
          <w:bCs/>
          <w:lang w:eastAsia="zh-CN"/>
        </w:rPr>
      </w:pPr>
      <w:r w:rsidRPr="00F64254">
        <w:rPr>
          <w:rFonts w:eastAsiaTheme="minorEastAsia" w:cstheme="minorHAnsi"/>
          <w:bCs/>
          <w:lang w:eastAsia="zh-CN"/>
        </w:rPr>
        <w:t>actioned and evidenced as appropriate.</w:t>
      </w:r>
    </w:p>
    <w:p w14:paraId="5E201FE5" w14:textId="77777777" w:rsidR="00F85A21" w:rsidRDefault="00F85A21" w:rsidP="00F85A21">
      <w:pPr>
        <w:pStyle w:val="ListParagraph"/>
        <w:spacing w:after="120"/>
        <w:ind w:left="1440" w:hanging="1440"/>
        <w:rPr>
          <w:rFonts w:eastAsiaTheme="minorEastAsia" w:cstheme="minorHAnsi"/>
          <w:bCs/>
          <w:lang w:eastAsia="zh-CN"/>
        </w:rPr>
      </w:pPr>
    </w:p>
    <w:p w14:paraId="11748FC0" w14:textId="77777777" w:rsidR="00F85A21" w:rsidRDefault="00F85A21" w:rsidP="00F85A21">
      <w:pPr>
        <w:pStyle w:val="ListParagraph"/>
        <w:numPr>
          <w:ilvl w:val="0"/>
          <w:numId w:val="1"/>
        </w:numPr>
        <w:autoSpaceDE w:val="0"/>
        <w:autoSpaceDN w:val="0"/>
        <w:adjustRightInd w:val="0"/>
        <w:spacing w:after="0" w:line="240" w:lineRule="auto"/>
        <w:rPr>
          <w:rFonts w:cstheme="minorHAnsi"/>
          <w:b/>
          <w:bCs/>
          <w:color w:val="EE0000"/>
        </w:rPr>
      </w:pPr>
      <w:r w:rsidRPr="00DF07D7">
        <w:rPr>
          <w:rFonts w:cstheme="minorHAnsi"/>
          <w:b/>
          <w:bCs/>
          <w:color w:val="EE0000"/>
        </w:rPr>
        <w:t>Review</w:t>
      </w:r>
    </w:p>
    <w:p w14:paraId="36CEDCB5" w14:textId="77777777" w:rsidR="00F85A21" w:rsidRPr="00F85A21" w:rsidRDefault="00F85A21" w:rsidP="00F85A21">
      <w:pPr>
        <w:autoSpaceDE w:val="0"/>
        <w:autoSpaceDN w:val="0"/>
        <w:adjustRightInd w:val="0"/>
        <w:spacing w:after="0" w:line="240" w:lineRule="auto"/>
        <w:rPr>
          <w:rFonts w:cstheme="minorHAnsi"/>
          <w:b/>
          <w:bCs/>
          <w:color w:val="EE0000"/>
        </w:rPr>
      </w:pPr>
    </w:p>
    <w:p w14:paraId="3FBB8062" w14:textId="77777777" w:rsidR="00F85A21" w:rsidRPr="0093058F" w:rsidRDefault="00F85A21" w:rsidP="00F85A21">
      <w:pPr>
        <w:autoSpaceDE w:val="0"/>
        <w:autoSpaceDN w:val="0"/>
        <w:adjustRightInd w:val="0"/>
        <w:rPr>
          <w:rFonts w:cstheme="minorHAnsi"/>
        </w:rPr>
      </w:pPr>
      <w:r w:rsidRPr="0093058F">
        <w:rPr>
          <w:rFonts w:cstheme="minorHAnsi"/>
        </w:rPr>
        <w:t>The policy will be reviewed as part of the regular cycle of policy review conducted by</w:t>
      </w:r>
    </w:p>
    <w:p w14:paraId="1738FBF5" w14:textId="77777777" w:rsidR="00F85A21" w:rsidRPr="0093058F" w:rsidRDefault="00F85A21" w:rsidP="00F85A21">
      <w:pPr>
        <w:pStyle w:val="ListParagraph"/>
        <w:spacing w:after="120"/>
        <w:ind w:left="1440" w:hanging="1440"/>
        <w:rPr>
          <w:rFonts w:eastAsiaTheme="minorEastAsia" w:cstheme="minorHAnsi"/>
          <w:bCs/>
          <w:lang w:eastAsia="zh-CN"/>
        </w:rPr>
      </w:pPr>
      <w:r w:rsidRPr="0093058F">
        <w:rPr>
          <w:rFonts w:cstheme="minorHAnsi"/>
        </w:rPr>
        <w:t>the governors.</w:t>
      </w:r>
    </w:p>
    <w:p w14:paraId="0CB96AC9" w14:textId="77777777" w:rsidR="00F85A21" w:rsidRDefault="00F85A21" w:rsidP="00F85A21">
      <w:pPr>
        <w:pStyle w:val="ListParagraph"/>
        <w:spacing w:after="120"/>
        <w:ind w:left="1440" w:hanging="1440"/>
        <w:rPr>
          <w:rFonts w:eastAsiaTheme="minorEastAsia" w:cstheme="minorHAnsi"/>
          <w:bCs/>
          <w:lang w:eastAsia="zh-CN"/>
        </w:rPr>
      </w:pPr>
    </w:p>
    <w:p w14:paraId="65FE137C" w14:textId="143D9403" w:rsidR="00F85A21" w:rsidRPr="00F85A21" w:rsidRDefault="00F85A21" w:rsidP="00F85A21">
      <w:pPr>
        <w:pStyle w:val="ListParagraph"/>
        <w:spacing w:after="120"/>
        <w:ind w:left="1440" w:hanging="1440"/>
        <w:rPr>
          <w:rFonts w:eastAsiaTheme="minorEastAsia" w:cstheme="minorHAnsi"/>
          <w:b/>
          <w:noProof/>
          <w:lang w:eastAsia="zh-CN"/>
        </w:rPr>
      </w:pPr>
      <w:r w:rsidRPr="00F85A21">
        <w:rPr>
          <w:rFonts w:eastAsiaTheme="minorEastAsia" w:cstheme="minorHAnsi"/>
          <w:b/>
          <w:noProof/>
          <w:lang w:eastAsia="zh-CN"/>
        </w:rPr>
        <w:t>Prayers Used at St Clare’s</w:t>
      </w:r>
    </w:p>
    <w:p w14:paraId="2852F80D" w14:textId="77777777" w:rsidR="00F85A21" w:rsidRDefault="00F85A21" w:rsidP="00F85A21">
      <w:pPr>
        <w:pStyle w:val="ListParagraph"/>
        <w:spacing w:after="120"/>
        <w:ind w:left="1440" w:hanging="1440"/>
        <w:rPr>
          <w:rFonts w:eastAsiaTheme="minorEastAsia" w:cstheme="minorHAnsi"/>
          <w:bCs/>
          <w:lang w:eastAsia="zh-CN"/>
        </w:rPr>
      </w:pPr>
    </w:p>
    <w:tbl>
      <w:tblPr>
        <w:tblStyle w:val="TableGrid"/>
        <w:tblW w:w="0" w:type="auto"/>
        <w:tblLook w:val="04A0" w:firstRow="1" w:lastRow="0" w:firstColumn="1" w:lastColumn="0" w:noHBand="0" w:noVBand="1"/>
      </w:tblPr>
      <w:tblGrid>
        <w:gridCol w:w="2254"/>
        <w:gridCol w:w="2254"/>
        <w:gridCol w:w="2254"/>
        <w:gridCol w:w="2254"/>
      </w:tblGrid>
      <w:tr w:rsidR="00F85A21" w14:paraId="2302BF0D" w14:textId="77777777" w:rsidTr="0041699A">
        <w:tc>
          <w:tcPr>
            <w:tcW w:w="2254" w:type="dxa"/>
          </w:tcPr>
          <w:p w14:paraId="5F3E6385" w14:textId="77777777" w:rsidR="00F85A21" w:rsidRPr="0095473D" w:rsidRDefault="00F85A21" w:rsidP="0041699A">
            <w:pPr>
              <w:pStyle w:val="BodyTextIndent"/>
              <w:ind w:left="0"/>
              <w:rPr>
                <w:rFonts w:asciiTheme="minorHAnsi" w:hAnsiTheme="minorHAnsi" w:cstheme="minorHAnsi"/>
                <w:color w:val="EE0000"/>
                <w:sz w:val="24"/>
                <w:szCs w:val="24"/>
              </w:rPr>
            </w:pPr>
            <w:r w:rsidRPr="00E65D7C">
              <w:rPr>
                <w:rFonts w:asciiTheme="minorHAnsi" w:hAnsiTheme="minorHAnsi" w:cstheme="minorHAnsi"/>
                <w:color w:val="EE0000"/>
                <w:sz w:val="24"/>
                <w:szCs w:val="24"/>
              </w:rPr>
              <w:t>3-5</w:t>
            </w:r>
            <w:r>
              <w:rPr>
                <w:rFonts w:asciiTheme="minorHAnsi" w:hAnsiTheme="minorHAnsi" w:cstheme="minorHAnsi"/>
                <w:color w:val="EE0000"/>
                <w:sz w:val="24"/>
                <w:szCs w:val="24"/>
              </w:rPr>
              <w:t xml:space="preserve">  (</w:t>
            </w:r>
            <w:r w:rsidRPr="00E65D7C">
              <w:rPr>
                <w:rFonts w:asciiTheme="minorHAnsi" w:hAnsiTheme="minorHAnsi" w:cstheme="minorHAnsi"/>
                <w:color w:val="EE0000"/>
                <w:sz w:val="24"/>
                <w:szCs w:val="24"/>
              </w:rPr>
              <w:t>EYFS</w:t>
            </w:r>
            <w:r>
              <w:rPr>
                <w:rFonts w:asciiTheme="minorHAnsi" w:hAnsiTheme="minorHAnsi" w:cstheme="minorHAnsi"/>
                <w:color w:val="EE0000"/>
                <w:sz w:val="24"/>
                <w:szCs w:val="24"/>
              </w:rPr>
              <w:t>)</w:t>
            </w:r>
          </w:p>
        </w:tc>
        <w:tc>
          <w:tcPr>
            <w:tcW w:w="2254" w:type="dxa"/>
          </w:tcPr>
          <w:p w14:paraId="777CDF99" w14:textId="77777777" w:rsidR="00F85A21" w:rsidRPr="0095473D" w:rsidRDefault="00F85A21" w:rsidP="0041699A">
            <w:pPr>
              <w:pStyle w:val="BodyTextIndent"/>
              <w:ind w:left="0"/>
              <w:rPr>
                <w:rFonts w:asciiTheme="minorHAnsi" w:hAnsiTheme="minorHAnsi" w:cstheme="minorHAnsi"/>
                <w:color w:val="EE0000"/>
                <w:sz w:val="44"/>
                <w:szCs w:val="44"/>
              </w:rPr>
            </w:pPr>
            <w:r w:rsidRPr="0095473D">
              <w:rPr>
                <w:rFonts w:asciiTheme="minorHAnsi" w:hAnsiTheme="minorHAnsi" w:cstheme="minorHAnsi"/>
                <w:color w:val="EE0000"/>
                <w:sz w:val="28"/>
                <w:szCs w:val="28"/>
              </w:rPr>
              <w:t>5-7 (KS1)</w:t>
            </w:r>
          </w:p>
        </w:tc>
        <w:tc>
          <w:tcPr>
            <w:tcW w:w="2254" w:type="dxa"/>
          </w:tcPr>
          <w:p w14:paraId="0C9ADB35" w14:textId="77777777" w:rsidR="00F85A21" w:rsidRPr="0095473D" w:rsidRDefault="00F85A21" w:rsidP="0041699A">
            <w:pPr>
              <w:pStyle w:val="BodyTextIndent"/>
              <w:ind w:left="0"/>
              <w:rPr>
                <w:rFonts w:asciiTheme="minorHAnsi" w:hAnsiTheme="minorHAnsi" w:cstheme="minorHAnsi"/>
                <w:color w:val="EE0000"/>
                <w:sz w:val="44"/>
                <w:szCs w:val="44"/>
              </w:rPr>
            </w:pPr>
            <w:r w:rsidRPr="0095473D">
              <w:rPr>
                <w:rFonts w:asciiTheme="minorHAnsi" w:hAnsiTheme="minorHAnsi" w:cstheme="minorHAnsi"/>
                <w:color w:val="EE0000"/>
                <w:sz w:val="28"/>
                <w:szCs w:val="28"/>
              </w:rPr>
              <w:t>7-9(Lower KS2)</w:t>
            </w:r>
          </w:p>
        </w:tc>
        <w:tc>
          <w:tcPr>
            <w:tcW w:w="2254" w:type="dxa"/>
          </w:tcPr>
          <w:p w14:paraId="2BD84604" w14:textId="77777777" w:rsidR="00F85A21" w:rsidRPr="0095473D" w:rsidRDefault="00F85A21" w:rsidP="0041699A">
            <w:pPr>
              <w:pStyle w:val="BodyTextIndent"/>
              <w:ind w:left="0"/>
              <w:rPr>
                <w:rFonts w:asciiTheme="minorHAnsi" w:hAnsiTheme="minorHAnsi" w:cstheme="minorHAnsi"/>
                <w:color w:val="EE0000"/>
                <w:sz w:val="44"/>
                <w:szCs w:val="44"/>
              </w:rPr>
            </w:pPr>
            <w:r w:rsidRPr="0095473D">
              <w:rPr>
                <w:rFonts w:asciiTheme="minorHAnsi" w:hAnsiTheme="minorHAnsi" w:cstheme="minorHAnsi"/>
                <w:color w:val="EE0000"/>
                <w:sz w:val="28"/>
                <w:szCs w:val="28"/>
              </w:rPr>
              <w:t>9-11 (Upper KS2)</w:t>
            </w:r>
          </w:p>
        </w:tc>
      </w:tr>
      <w:tr w:rsidR="00F85A21" w14:paraId="51E62B32" w14:textId="77777777" w:rsidTr="0041699A">
        <w:tc>
          <w:tcPr>
            <w:tcW w:w="2254" w:type="dxa"/>
          </w:tcPr>
          <w:p w14:paraId="3B682705" w14:textId="77777777" w:rsidR="00F85A21" w:rsidRPr="00C64372" w:rsidRDefault="00F85A21" w:rsidP="0041699A">
            <w:pPr>
              <w:pStyle w:val="BodyTextIndent"/>
              <w:ind w:left="0"/>
              <w:rPr>
                <w:rFonts w:asciiTheme="minorHAnsi" w:hAnsiTheme="minorHAnsi" w:cstheme="minorHAnsi"/>
                <w:color w:val="000000" w:themeColor="text1"/>
                <w:sz w:val="24"/>
                <w:szCs w:val="24"/>
              </w:rPr>
            </w:pPr>
            <w:r w:rsidRPr="00C64372">
              <w:rPr>
                <w:rFonts w:asciiTheme="minorHAnsi" w:hAnsiTheme="minorHAnsi" w:cstheme="minorHAnsi"/>
                <w:color w:val="000000" w:themeColor="text1"/>
                <w:sz w:val="24"/>
                <w:szCs w:val="24"/>
              </w:rPr>
              <w:t>The Sign of the Cross</w:t>
            </w:r>
          </w:p>
        </w:tc>
        <w:tc>
          <w:tcPr>
            <w:tcW w:w="2254" w:type="dxa"/>
          </w:tcPr>
          <w:p w14:paraId="25ADC7BB" w14:textId="77777777" w:rsidR="00F85A21" w:rsidRPr="0095473D" w:rsidRDefault="00F85A21" w:rsidP="0041699A">
            <w:pPr>
              <w:pStyle w:val="BodyTextIndent"/>
              <w:ind w:left="0"/>
              <w:rPr>
                <w:rFonts w:asciiTheme="minorHAnsi" w:hAnsiTheme="minorHAnsi" w:cstheme="minorHAnsi"/>
                <w:color w:val="0F4761" w:themeColor="accent1" w:themeShade="BF"/>
                <w:sz w:val="24"/>
                <w:szCs w:val="24"/>
              </w:rPr>
            </w:pPr>
            <w:r w:rsidRPr="00C64372">
              <w:rPr>
                <w:rFonts w:asciiTheme="minorHAnsi" w:hAnsiTheme="minorHAnsi" w:cstheme="minorHAnsi"/>
                <w:color w:val="000000" w:themeColor="text1"/>
                <w:sz w:val="24"/>
                <w:szCs w:val="24"/>
              </w:rPr>
              <w:t>The Sign of the Cross</w:t>
            </w:r>
          </w:p>
        </w:tc>
        <w:tc>
          <w:tcPr>
            <w:tcW w:w="2254" w:type="dxa"/>
          </w:tcPr>
          <w:p w14:paraId="16D40D67" w14:textId="77777777" w:rsidR="00F85A21" w:rsidRPr="0095473D" w:rsidRDefault="00F85A21" w:rsidP="0041699A">
            <w:pPr>
              <w:pStyle w:val="BodyTextIndent"/>
              <w:ind w:left="0"/>
              <w:rPr>
                <w:rFonts w:asciiTheme="minorHAnsi" w:hAnsiTheme="minorHAnsi" w:cstheme="minorHAnsi"/>
                <w:color w:val="0F4761" w:themeColor="accent1" w:themeShade="BF"/>
                <w:sz w:val="24"/>
                <w:szCs w:val="24"/>
              </w:rPr>
            </w:pPr>
            <w:r w:rsidRPr="00C64372">
              <w:rPr>
                <w:rFonts w:asciiTheme="minorHAnsi" w:hAnsiTheme="minorHAnsi" w:cstheme="minorHAnsi"/>
                <w:color w:val="000000" w:themeColor="text1"/>
                <w:sz w:val="24"/>
                <w:szCs w:val="24"/>
              </w:rPr>
              <w:t>Morning Prayer</w:t>
            </w:r>
          </w:p>
        </w:tc>
        <w:tc>
          <w:tcPr>
            <w:tcW w:w="2254" w:type="dxa"/>
          </w:tcPr>
          <w:p w14:paraId="6012F24C" w14:textId="77777777" w:rsidR="00F85A21" w:rsidRPr="0095473D" w:rsidRDefault="00F85A21" w:rsidP="0041699A">
            <w:pPr>
              <w:pStyle w:val="BodyTextIndent"/>
              <w:ind w:left="0"/>
              <w:rPr>
                <w:rFonts w:asciiTheme="minorHAnsi" w:hAnsiTheme="minorHAnsi" w:cstheme="minorHAnsi"/>
                <w:color w:val="0F4761" w:themeColor="accent1" w:themeShade="BF"/>
                <w:sz w:val="24"/>
                <w:szCs w:val="24"/>
              </w:rPr>
            </w:pPr>
            <w:r w:rsidRPr="00C64372">
              <w:rPr>
                <w:rFonts w:asciiTheme="minorHAnsi" w:hAnsiTheme="minorHAnsi" w:cstheme="minorHAnsi"/>
                <w:color w:val="000000" w:themeColor="text1"/>
                <w:sz w:val="24"/>
                <w:szCs w:val="24"/>
              </w:rPr>
              <w:t xml:space="preserve">Morning </w:t>
            </w:r>
            <w:r>
              <w:rPr>
                <w:rFonts w:asciiTheme="minorHAnsi" w:hAnsiTheme="minorHAnsi" w:cstheme="minorHAnsi"/>
                <w:color w:val="000000" w:themeColor="text1"/>
                <w:sz w:val="24"/>
                <w:szCs w:val="24"/>
              </w:rPr>
              <w:t>Offering</w:t>
            </w:r>
          </w:p>
        </w:tc>
      </w:tr>
      <w:tr w:rsidR="00F85A21" w14:paraId="5B89FFCA" w14:textId="77777777" w:rsidTr="0041699A">
        <w:tc>
          <w:tcPr>
            <w:tcW w:w="2254" w:type="dxa"/>
          </w:tcPr>
          <w:p w14:paraId="0613F1FD" w14:textId="77777777" w:rsidR="00F85A21" w:rsidRPr="00C64372" w:rsidRDefault="00F85A21" w:rsidP="0041699A">
            <w:pPr>
              <w:pStyle w:val="BodyTextIndent"/>
              <w:ind w:left="0"/>
              <w:rPr>
                <w:rFonts w:asciiTheme="minorHAnsi" w:hAnsiTheme="minorHAnsi" w:cstheme="minorHAnsi"/>
                <w:color w:val="000000" w:themeColor="text1"/>
                <w:sz w:val="24"/>
                <w:szCs w:val="24"/>
              </w:rPr>
            </w:pPr>
            <w:r w:rsidRPr="00C64372">
              <w:rPr>
                <w:rFonts w:asciiTheme="minorHAnsi" w:hAnsiTheme="minorHAnsi" w:cstheme="minorHAnsi"/>
                <w:color w:val="000000" w:themeColor="text1"/>
                <w:sz w:val="24"/>
                <w:szCs w:val="24"/>
              </w:rPr>
              <w:t>Morning Prayer</w:t>
            </w:r>
          </w:p>
        </w:tc>
        <w:tc>
          <w:tcPr>
            <w:tcW w:w="2254" w:type="dxa"/>
          </w:tcPr>
          <w:p w14:paraId="46371BB3" w14:textId="77777777" w:rsidR="00F85A21" w:rsidRPr="0095473D" w:rsidRDefault="00F85A21" w:rsidP="0041699A">
            <w:pPr>
              <w:pStyle w:val="BodyTextIndent"/>
              <w:ind w:left="0"/>
              <w:rPr>
                <w:rFonts w:asciiTheme="minorHAnsi" w:hAnsiTheme="minorHAnsi" w:cstheme="minorHAnsi"/>
                <w:color w:val="0F4761" w:themeColor="accent1" w:themeShade="BF"/>
                <w:sz w:val="24"/>
                <w:szCs w:val="24"/>
              </w:rPr>
            </w:pPr>
            <w:r w:rsidRPr="00C64372">
              <w:rPr>
                <w:rFonts w:asciiTheme="minorHAnsi" w:hAnsiTheme="minorHAnsi" w:cstheme="minorHAnsi"/>
                <w:color w:val="000000" w:themeColor="text1"/>
                <w:sz w:val="24"/>
                <w:szCs w:val="24"/>
              </w:rPr>
              <w:t>Morning Prayer</w:t>
            </w:r>
          </w:p>
        </w:tc>
        <w:tc>
          <w:tcPr>
            <w:tcW w:w="2254" w:type="dxa"/>
          </w:tcPr>
          <w:p w14:paraId="4B2E82FC" w14:textId="77777777" w:rsidR="00F85A21" w:rsidRPr="0095473D" w:rsidRDefault="00F85A21" w:rsidP="0041699A">
            <w:pPr>
              <w:pStyle w:val="BodyTextIndent"/>
              <w:ind w:left="0"/>
              <w:rPr>
                <w:rFonts w:asciiTheme="minorHAnsi" w:hAnsiTheme="minorHAnsi" w:cstheme="minorHAnsi"/>
                <w:color w:val="0F4761" w:themeColor="accent1" w:themeShade="BF"/>
                <w:sz w:val="24"/>
                <w:szCs w:val="24"/>
              </w:rPr>
            </w:pPr>
            <w:r w:rsidRPr="00C64372">
              <w:rPr>
                <w:rFonts w:asciiTheme="minorHAnsi" w:hAnsiTheme="minorHAnsi" w:cstheme="minorHAnsi"/>
                <w:color w:val="000000" w:themeColor="text1"/>
                <w:sz w:val="24"/>
                <w:szCs w:val="24"/>
              </w:rPr>
              <w:t>Grace before meals</w:t>
            </w:r>
          </w:p>
        </w:tc>
        <w:tc>
          <w:tcPr>
            <w:tcW w:w="2254" w:type="dxa"/>
          </w:tcPr>
          <w:p w14:paraId="5263D909" w14:textId="77777777" w:rsidR="00F85A21" w:rsidRPr="0095473D" w:rsidRDefault="00F85A21" w:rsidP="0041699A">
            <w:pPr>
              <w:pStyle w:val="BodyTextIndent"/>
              <w:ind w:left="0"/>
              <w:rPr>
                <w:rFonts w:asciiTheme="minorHAnsi" w:hAnsiTheme="minorHAnsi" w:cstheme="minorHAnsi"/>
                <w:color w:val="0F4761" w:themeColor="accent1" w:themeShade="BF"/>
                <w:sz w:val="24"/>
                <w:szCs w:val="24"/>
              </w:rPr>
            </w:pPr>
            <w:r w:rsidRPr="00C64372">
              <w:rPr>
                <w:rFonts w:asciiTheme="minorHAnsi" w:hAnsiTheme="minorHAnsi" w:cstheme="minorHAnsi"/>
                <w:color w:val="000000" w:themeColor="text1"/>
                <w:sz w:val="24"/>
                <w:szCs w:val="24"/>
              </w:rPr>
              <w:t>Grace before meals</w:t>
            </w:r>
          </w:p>
        </w:tc>
      </w:tr>
      <w:tr w:rsidR="00F85A21" w14:paraId="34CB0450" w14:textId="77777777" w:rsidTr="0041699A">
        <w:tc>
          <w:tcPr>
            <w:tcW w:w="2254" w:type="dxa"/>
          </w:tcPr>
          <w:p w14:paraId="5826DA33" w14:textId="77777777" w:rsidR="00F85A21" w:rsidRPr="00C64372" w:rsidRDefault="00F85A21" w:rsidP="0041699A">
            <w:pPr>
              <w:pStyle w:val="BodyTextIndent"/>
              <w:ind w:left="0"/>
              <w:rPr>
                <w:rFonts w:asciiTheme="minorHAnsi" w:hAnsiTheme="minorHAnsi" w:cstheme="minorHAnsi"/>
                <w:color w:val="000000" w:themeColor="text1"/>
                <w:sz w:val="24"/>
                <w:szCs w:val="24"/>
              </w:rPr>
            </w:pPr>
            <w:r w:rsidRPr="00C64372">
              <w:rPr>
                <w:rFonts w:asciiTheme="minorHAnsi" w:hAnsiTheme="minorHAnsi" w:cstheme="minorHAnsi"/>
                <w:color w:val="000000" w:themeColor="text1"/>
                <w:sz w:val="24"/>
                <w:szCs w:val="24"/>
              </w:rPr>
              <w:t>Grace before meals</w:t>
            </w:r>
          </w:p>
        </w:tc>
        <w:tc>
          <w:tcPr>
            <w:tcW w:w="2254" w:type="dxa"/>
          </w:tcPr>
          <w:p w14:paraId="658DACFE" w14:textId="77777777" w:rsidR="00F85A21" w:rsidRPr="0095473D" w:rsidRDefault="00F85A21" w:rsidP="0041699A">
            <w:pPr>
              <w:pStyle w:val="BodyTextIndent"/>
              <w:ind w:left="0"/>
              <w:rPr>
                <w:rFonts w:asciiTheme="minorHAnsi" w:hAnsiTheme="minorHAnsi" w:cstheme="minorHAnsi"/>
                <w:color w:val="0F4761" w:themeColor="accent1" w:themeShade="BF"/>
                <w:sz w:val="24"/>
                <w:szCs w:val="24"/>
              </w:rPr>
            </w:pPr>
            <w:r w:rsidRPr="00C64372">
              <w:rPr>
                <w:rFonts w:asciiTheme="minorHAnsi" w:hAnsiTheme="minorHAnsi" w:cstheme="minorHAnsi"/>
                <w:color w:val="000000" w:themeColor="text1"/>
                <w:sz w:val="24"/>
                <w:szCs w:val="24"/>
              </w:rPr>
              <w:t>Grace before meals</w:t>
            </w:r>
          </w:p>
        </w:tc>
        <w:tc>
          <w:tcPr>
            <w:tcW w:w="2254" w:type="dxa"/>
          </w:tcPr>
          <w:p w14:paraId="07327DA5" w14:textId="77777777" w:rsidR="00F85A21" w:rsidRPr="0095473D" w:rsidRDefault="00F85A21" w:rsidP="0041699A">
            <w:pPr>
              <w:pStyle w:val="BodyTextIndent"/>
              <w:ind w:left="0"/>
              <w:rPr>
                <w:rFonts w:asciiTheme="minorHAnsi" w:hAnsiTheme="minorHAnsi" w:cstheme="minorHAnsi"/>
                <w:color w:val="0F4761" w:themeColor="accent1" w:themeShade="BF"/>
                <w:sz w:val="24"/>
                <w:szCs w:val="24"/>
              </w:rPr>
            </w:pPr>
            <w:r w:rsidRPr="00C64372">
              <w:rPr>
                <w:rFonts w:asciiTheme="minorHAnsi" w:hAnsiTheme="minorHAnsi" w:cstheme="minorHAnsi"/>
                <w:color w:val="000000" w:themeColor="text1"/>
                <w:sz w:val="24"/>
                <w:szCs w:val="24"/>
              </w:rPr>
              <w:t>Grace after meals</w:t>
            </w:r>
          </w:p>
        </w:tc>
        <w:tc>
          <w:tcPr>
            <w:tcW w:w="2254" w:type="dxa"/>
          </w:tcPr>
          <w:p w14:paraId="370ACF99" w14:textId="77777777" w:rsidR="00F85A21" w:rsidRPr="0095473D" w:rsidRDefault="00F85A21" w:rsidP="0041699A">
            <w:pPr>
              <w:pStyle w:val="BodyTextIndent"/>
              <w:ind w:left="0"/>
              <w:rPr>
                <w:rFonts w:asciiTheme="minorHAnsi" w:hAnsiTheme="minorHAnsi" w:cstheme="minorHAnsi"/>
                <w:color w:val="0F4761" w:themeColor="accent1" w:themeShade="BF"/>
                <w:sz w:val="24"/>
                <w:szCs w:val="24"/>
              </w:rPr>
            </w:pPr>
            <w:r w:rsidRPr="00C64372">
              <w:rPr>
                <w:rFonts w:asciiTheme="minorHAnsi" w:hAnsiTheme="minorHAnsi" w:cstheme="minorHAnsi"/>
                <w:color w:val="000000" w:themeColor="text1"/>
                <w:sz w:val="24"/>
                <w:szCs w:val="24"/>
              </w:rPr>
              <w:t>Grace after meals</w:t>
            </w:r>
          </w:p>
        </w:tc>
      </w:tr>
      <w:tr w:rsidR="00F85A21" w14:paraId="3198E467" w14:textId="77777777" w:rsidTr="0041699A">
        <w:tc>
          <w:tcPr>
            <w:tcW w:w="2254" w:type="dxa"/>
          </w:tcPr>
          <w:p w14:paraId="6B7141D5" w14:textId="77777777" w:rsidR="00F85A21" w:rsidRPr="00C64372" w:rsidRDefault="00F85A21" w:rsidP="00F85A21">
            <w:pPr>
              <w:pStyle w:val="BodyTextIndent"/>
              <w:ind w:left="0"/>
              <w:rPr>
                <w:rFonts w:asciiTheme="minorHAnsi" w:hAnsiTheme="minorHAnsi" w:cstheme="minorHAnsi"/>
                <w:color w:val="000000" w:themeColor="text1"/>
                <w:sz w:val="44"/>
                <w:szCs w:val="44"/>
              </w:rPr>
            </w:pPr>
            <w:r w:rsidRPr="00C64372">
              <w:rPr>
                <w:rFonts w:asciiTheme="minorHAnsi" w:hAnsiTheme="minorHAnsi" w:cstheme="minorHAnsi"/>
                <w:color w:val="000000" w:themeColor="text1"/>
                <w:sz w:val="24"/>
                <w:szCs w:val="24"/>
              </w:rPr>
              <w:t>Grace after meals</w:t>
            </w:r>
          </w:p>
        </w:tc>
        <w:tc>
          <w:tcPr>
            <w:tcW w:w="2254" w:type="dxa"/>
          </w:tcPr>
          <w:p w14:paraId="72F7813C" w14:textId="77777777" w:rsidR="00F85A21" w:rsidRDefault="00F85A21" w:rsidP="00F85A21">
            <w:pPr>
              <w:pStyle w:val="BodyTextIndent"/>
              <w:ind w:left="0"/>
              <w:rPr>
                <w:rFonts w:asciiTheme="minorHAnsi" w:hAnsiTheme="minorHAnsi" w:cstheme="minorHAnsi"/>
                <w:color w:val="0F4761" w:themeColor="accent1" w:themeShade="BF"/>
                <w:sz w:val="44"/>
                <w:szCs w:val="44"/>
              </w:rPr>
            </w:pPr>
            <w:r w:rsidRPr="00C64372">
              <w:rPr>
                <w:rFonts w:asciiTheme="minorHAnsi" w:hAnsiTheme="minorHAnsi" w:cstheme="minorHAnsi"/>
                <w:color w:val="000000" w:themeColor="text1"/>
                <w:sz w:val="24"/>
                <w:szCs w:val="24"/>
              </w:rPr>
              <w:t>Grace after meals</w:t>
            </w:r>
          </w:p>
        </w:tc>
        <w:tc>
          <w:tcPr>
            <w:tcW w:w="2254" w:type="dxa"/>
          </w:tcPr>
          <w:p w14:paraId="1C25DA8D" w14:textId="5976008A" w:rsidR="00F85A21" w:rsidRDefault="00F85A21" w:rsidP="00F85A21">
            <w:pPr>
              <w:pStyle w:val="BodyTextIndent"/>
              <w:ind w:left="0"/>
              <w:rPr>
                <w:rFonts w:asciiTheme="minorHAnsi" w:hAnsiTheme="minorHAnsi" w:cstheme="minorHAnsi"/>
                <w:color w:val="0F4761" w:themeColor="accent1" w:themeShade="BF"/>
                <w:sz w:val="44"/>
                <w:szCs w:val="44"/>
              </w:rPr>
            </w:pPr>
            <w:r w:rsidRPr="00A57E4D">
              <w:rPr>
                <w:rFonts w:asciiTheme="minorHAnsi" w:hAnsiTheme="minorHAnsi" w:cstheme="minorHAnsi"/>
                <w:color w:val="000000" w:themeColor="text1"/>
                <w:sz w:val="24"/>
                <w:szCs w:val="24"/>
              </w:rPr>
              <w:t>The Apostles Creed</w:t>
            </w:r>
          </w:p>
        </w:tc>
        <w:tc>
          <w:tcPr>
            <w:tcW w:w="2254" w:type="dxa"/>
          </w:tcPr>
          <w:p w14:paraId="733E2185" w14:textId="1EFF8BA5" w:rsidR="00F85A21" w:rsidRDefault="00F85A21" w:rsidP="00F85A21">
            <w:pPr>
              <w:pStyle w:val="BodyTextIndent"/>
              <w:ind w:left="0"/>
              <w:rPr>
                <w:rFonts w:asciiTheme="minorHAnsi" w:hAnsiTheme="minorHAnsi" w:cstheme="minorHAnsi"/>
                <w:color w:val="0F4761" w:themeColor="accent1" w:themeShade="BF"/>
                <w:sz w:val="44"/>
                <w:szCs w:val="44"/>
              </w:rPr>
            </w:pPr>
            <w:r w:rsidRPr="00A57E4D">
              <w:rPr>
                <w:rFonts w:asciiTheme="minorHAnsi" w:hAnsiTheme="minorHAnsi" w:cstheme="minorHAnsi"/>
                <w:sz w:val="24"/>
                <w:szCs w:val="24"/>
              </w:rPr>
              <w:t>The Rosary</w:t>
            </w:r>
          </w:p>
        </w:tc>
      </w:tr>
      <w:tr w:rsidR="00F85A21" w14:paraId="1056D706" w14:textId="77777777" w:rsidTr="0041699A">
        <w:tc>
          <w:tcPr>
            <w:tcW w:w="2254" w:type="dxa"/>
          </w:tcPr>
          <w:p w14:paraId="517F0B46" w14:textId="77777777" w:rsidR="00F85A21" w:rsidRPr="00C64372" w:rsidRDefault="00F85A21" w:rsidP="00F85A21">
            <w:pPr>
              <w:pStyle w:val="BodyTextIndent"/>
              <w:ind w:left="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End of day prayer</w:t>
            </w:r>
          </w:p>
        </w:tc>
        <w:tc>
          <w:tcPr>
            <w:tcW w:w="2254" w:type="dxa"/>
          </w:tcPr>
          <w:p w14:paraId="11E05DB1" w14:textId="77777777" w:rsidR="00F85A21" w:rsidRPr="00C64372" w:rsidRDefault="00F85A21" w:rsidP="00F85A21">
            <w:pPr>
              <w:pStyle w:val="BodyTextIndent"/>
              <w:ind w:left="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The Lord’s Prayer</w:t>
            </w:r>
          </w:p>
        </w:tc>
        <w:tc>
          <w:tcPr>
            <w:tcW w:w="2254" w:type="dxa"/>
          </w:tcPr>
          <w:p w14:paraId="6776F9EF" w14:textId="5E70B9C5" w:rsidR="00F85A21" w:rsidRPr="00A57E4D" w:rsidRDefault="00F85A21" w:rsidP="00F85A21">
            <w:pPr>
              <w:pStyle w:val="BodyTextIndent"/>
              <w:ind w:left="0"/>
              <w:rPr>
                <w:rFonts w:asciiTheme="minorHAnsi" w:hAnsiTheme="minorHAnsi" w:cstheme="minorHAnsi"/>
                <w:color w:val="000000" w:themeColor="text1"/>
                <w:sz w:val="24"/>
                <w:szCs w:val="24"/>
              </w:rPr>
            </w:pPr>
            <w:r w:rsidRPr="00A57E4D">
              <w:rPr>
                <w:rFonts w:asciiTheme="minorHAnsi" w:hAnsiTheme="minorHAnsi" w:cstheme="minorHAnsi"/>
                <w:color w:val="000000" w:themeColor="text1"/>
                <w:sz w:val="24"/>
                <w:szCs w:val="24"/>
              </w:rPr>
              <w:t>An Act of Contrition</w:t>
            </w:r>
          </w:p>
        </w:tc>
        <w:tc>
          <w:tcPr>
            <w:tcW w:w="2254" w:type="dxa"/>
          </w:tcPr>
          <w:p w14:paraId="5A5F2D39" w14:textId="2593AAD0" w:rsidR="00F85A21" w:rsidRPr="00A57E4D" w:rsidRDefault="00F85A21" w:rsidP="00F85A21">
            <w:pPr>
              <w:pStyle w:val="BodyTextIndent"/>
              <w:ind w:left="0"/>
              <w:rPr>
                <w:rFonts w:asciiTheme="minorHAnsi" w:hAnsiTheme="minorHAnsi" w:cstheme="minorHAnsi"/>
                <w:sz w:val="24"/>
                <w:szCs w:val="24"/>
              </w:rPr>
            </w:pPr>
            <w:r w:rsidRPr="00A57E4D">
              <w:rPr>
                <w:rFonts w:asciiTheme="minorHAnsi" w:hAnsiTheme="minorHAnsi" w:cstheme="minorHAnsi"/>
                <w:sz w:val="24"/>
                <w:szCs w:val="24"/>
              </w:rPr>
              <w:t>The Magnificat</w:t>
            </w:r>
          </w:p>
        </w:tc>
      </w:tr>
      <w:tr w:rsidR="00F85A21" w14:paraId="281B85B2" w14:textId="77777777" w:rsidTr="0041699A">
        <w:tc>
          <w:tcPr>
            <w:tcW w:w="2254" w:type="dxa"/>
          </w:tcPr>
          <w:p w14:paraId="6E83C98F" w14:textId="77777777" w:rsidR="00F85A21" w:rsidRPr="00C64372" w:rsidRDefault="00F85A21" w:rsidP="00F85A21">
            <w:pPr>
              <w:pStyle w:val="BodyTextIndent"/>
              <w:ind w:left="0"/>
              <w:rPr>
                <w:rFonts w:asciiTheme="minorHAnsi" w:hAnsiTheme="minorHAnsi" w:cstheme="minorHAnsi"/>
                <w:color w:val="000000" w:themeColor="text1"/>
                <w:sz w:val="24"/>
                <w:szCs w:val="24"/>
              </w:rPr>
            </w:pPr>
          </w:p>
        </w:tc>
        <w:tc>
          <w:tcPr>
            <w:tcW w:w="2254" w:type="dxa"/>
          </w:tcPr>
          <w:p w14:paraId="50D85E9F" w14:textId="77777777" w:rsidR="00F85A21" w:rsidRDefault="00F85A21" w:rsidP="00F85A21">
            <w:pPr>
              <w:pStyle w:val="BodyTextIndent"/>
              <w:ind w:left="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Hail Mary</w:t>
            </w:r>
          </w:p>
        </w:tc>
        <w:tc>
          <w:tcPr>
            <w:tcW w:w="2254" w:type="dxa"/>
          </w:tcPr>
          <w:p w14:paraId="17B2D45A" w14:textId="6573B085" w:rsidR="00F85A21" w:rsidRPr="00A57E4D" w:rsidRDefault="00F85A21" w:rsidP="00F85A21">
            <w:pPr>
              <w:pStyle w:val="BodyTextIndent"/>
              <w:ind w:left="0"/>
              <w:rPr>
                <w:rFonts w:asciiTheme="minorHAnsi" w:hAnsiTheme="minorHAnsi" w:cstheme="minorHAnsi"/>
                <w:color w:val="000000" w:themeColor="text1"/>
                <w:sz w:val="24"/>
                <w:szCs w:val="24"/>
              </w:rPr>
            </w:pPr>
            <w:r w:rsidRPr="00A57E4D">
              <w:rPr>
                <w:rFonts w:asciiTheme="minorHAnsi" w:hAnsiTheme="minorHAnsi" w:cstheme="minorHAnsi"/>
                <w:color w:val="000000" w:themeColor="text1"/>
                <w:sz w:val="24"/>
                <w:szCs w:val="24"/>
              </w:rPr>
              <w:t>Angel of God</w:t>
            </w:r>
          </w:p>
        </w:tc>
        <w:tc>
          <w:tcPr>
            <w:tcW w:w="2254" w:type="dxa"/>
          </w:tcPr>
          <w:p w14:paraId="42894B53" w14:textId="2247C56B" w:rsidR="00F85A21" w:rsidRPr="00A57E4D" w:rsidRDefault="00F85A21" w:rsidP="00F85A21">
            <w:pPr>
              <w:pStyle w:val="BodyTextIndent"/>
              <w:ind w:left="0"/>
              <w:rPr>
                <w:rFonts w:asciiTheme="minorHAnsi" w:hAnsiTheme="minorHAnsi" w:cstheme="minorHAnsi"/>
                <w:sz w:val="24"/>
                <w:szCs w:val="24"/>
              </w:rPr>
            </w:pPr>
            <w:r w:rsidRPr="00A57E4D">
              <w:rPr>
                <w:rFonts w:asciiTheme="minorHAnsi" w:hAnsiTheme="minorHAnsi" w:cstheme="minorHAnsi"/>
                <w:sz w:val="24"/>
                <w:szCs w:val="24"/>
              </w:rPr>
              <w:t>Act of Faith</w:t>
            </w:r>
          </w:p>
        </w:tc>
      </w:tr>
      <w:tr w:rsidR="00F85A21" w14:paraId="6084D045" w14:textId="77777777" w:rsidTr="0041699A">
        <w:tc>
          <w:tcPr>
            <w:tcW w:w="2254" w:type="dxa"/>
          </w:tcPr>
          <w:p w14:paraId="42E4CFA3" w14:textId="77777777" w:rsidR="00F85A21" w:rsidRPr="00C64372" w:rsidRDefault="00F85A21" w:rsidP="00F85A21">
            <w:pPr>
              <w:pStyle w:val="BodyTextIndent"/>
              <w:ind w:left="0"/>
              <w:rPr>
                <w:rFonts w:asciiTheme="minorHAnsi" w:hAnsiTheme="minorHAnsi" w:cstheme="minorHAnsi"/>
                <w:color w:val="000000" w:themeColor="text1"/>
                <w:sz w:val="24"/>
                <w:szCs w:val="24"/>
              </w:rPr>
            </w:pPr>
          </w:p>
        </w:tc>
        <w:tc>
          <w:tcPr>
            <w:tcW w:w="2254" w:type="dxa"/>
          </w:tcPr>
          <w:p w14:paraId="5EFE6F1D" w14:textId="77777777" w:rsidR="00F85A21" w:rsidRDefault="00F85A21" w:rsidP="00F85A21">
            <w:pPr>
              <w:pStyle w:val="BodyTextIndent"/>
              <w:ind w:left="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Glory Be</w:t>
            </w:r>
          </w:p>
        </w:tc>
        <w:tc>
          <w:tcPr>
            <w:tcW w:w="2254" w:type="dxa"/>
          </w:tcPr>
          <w:p w14:paraId="61F98FA3" w14:textId="3A38A677" w:rsidR="00F85A21" w:rsidRPr="00A57E4D" w:rsidRDefault="00F85A21" w:rsidP="00F85A21">
            <w:pPr>
              <w:pStyle w:val="BodyTextIndent"/>
              <w:ind w:left="0"/>
              <w:rPr>
                <w:rFonts w:asciiTheme="minorHAnsi" w:hAnsiTheme="minorHAnsi" w:cstheme="minorHAnsi"/>
                <w:color w:val="000000" w:themeColor="text1"/>
                <w:sz w:val="24"/>
                <w:szCs w:val="24"/>
              </w:rPr>
            </w:pPr>
            <w:r w:rsidRPr="00A57E4D">
              <w:rPr>
                <w:rFonts w:asciiTheme="minorHAnsi" w:hAnsiTheme="minorHAnsi" w:cstheme="minorHAnsi"/>
                <w:color w:val="000000" w:themeColor="text1"/>
                <w:sz w:val="24"/>
                <w:szCs w:val="24"/>
              </w:rPr>
              <w:t>Come Holy Spirit</w:t>
            </w:r>
          </w:p>
        </w:tc>
        <w:tc>
          <w:tcPr>
            <w:tcW w:w="2254" w:type="dxa"/>
          </w:tcPr>
          <w:p w14:paraId="3E0853D4" w14:textId="2A56EC10" w:rsidR="00F85A21" w:rsidRPr="00A57E4D" w:rsidRDefault="00F85A21" w:rsidP="00F85A21">
            <w:pPr>
              <w:pStyle w:val="BodyTextIndent"/>
              <w:ind w:left="0"/>
              <w:rPr>
                <w:rFonts w:asciiTheme="minorHAnsi" w:hAnsiTheme="minorHAnsi" w:cstheme="minorHAnsi"/>
                <w:sz w:val="24"/>
                <w:szCs w:val="24"/>
              </w:rPr>
            </w:pPr>
            <w:r w:rsidRPr="00A57E4D">
              <w:rPr>
                <w:rFonts w:asciiTheme="minorHAnsi" w:hAnsiTheme="minorHAnsi" w:cstheme="minorHAnsi"/>
                <w:sz w:val="24"/>
                <w:szCs w:val="24"/>
              </w:rPr>
              <w:t>Act of Love</w:t>
            </w:r>
          </w:p>
        </w:tc>
      </w:tr>
      <w:tr w:rsidR="00F85A21" w14:paraId="1EF448C0" w14:textId="77777777" w:rsidTr="0041699A">
        <w:tc>
          <w:tcPr>
            <w:tcW w:w="2254" w:type="dxa"/>
          </w:tcPr>
          <w:p w14:paraId="6236C241" w14:textId="77777777" w:rsidR="00F85A21" w:rsidRPr="00C64372" w:rsidRDefault="00F85A21" w:rsidP="00F85A21">
            <w:pPr>
              <w:pStyle w:val="BodyTextIndent"/>
              <w:ind w:left="0"/>
              <w:rPr>
                <w:rFonts w:asciiTheme="minorHAnsi" w:hAnsiTheme="minorHAnsi" w:cstheme="minorHAnsi"/>
                <w:color w:val="000000" w:themeColor="text1"/>
                <w:sz w:val="24"/>
                <w:szCs w:val="24"/>
              </w:rPr>
            </w:pPr>
          </w:p>
        </w:tc>
        <w:tc>
          <w:tcPr>
            <w:tcW w:w="2254" w:type="dxa"/>
          </w:tcPr>
          <w:p w14:paraId="69C7139F" w14:textId="77777777" w:rsidR="00F85A21" w:rsidRDefault="00F85A21" w:rsidP="00F85A21">
            <w:pPr>
              <w:pStyle w:val="BodyTextIndent"/>
              <w:ind w:left="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End of day prayer</w:t>
            </w:r>
          </w:p>
        </w:tc>
        <w:tc>
          <w:tcPr>
            <w:tcW w:w="2254" w:type="dxa"/>
          </w:tcPr>
          <w:p w14:paraId="1548BD11" w14:textId="11BC7D48" w:rsidR="00F85A21" w:rsidRPr="00A57E4D" w:rsidRDefault="00F85A21" w:rsidP="00F85A21">
            <w:pPr>
              <w:pStyle w:val="BodyTextIndent"/>
              <w:ind w:left="0"/>
              <w:rPr>
                <w:rFonts w:asciiTheme="minorHAnsi" w:hAnsiTheme="minorHAnsi" w:cstheme="minorHAnsi"/>
                <w:color w:val="000000" w:themeColor="text1"/>
                <w:sz w:val="24"/>
                <w:szCs w:val="24"/>
              </w:rPr>
            </w:pPr>
            <w:r w:rsidRPr="00A57E4D">
              <w:rPr>
                <w:rFonts w:asciiTheme="minorHAnsi" w:hAnsiTheme="minorHAnsi" w:cstheme="minorHAnsi"/>
                <w:color w:val="000000" w:themeColor="text1"/>
                <w:sz w:val="22"/>
                <w:szCs w:val="22"/>
              </w:rPr>
              <w:t>The prayer of St Richard of Chichester</w:t>
            </w:r>
          </w:p>
        </w:tc>
        <w:tc>
          <w:tcPr>
            <w:tcW w:w="2254" w:type="dxa"/>
          </w:tcPr>
          <w:p w14:paraId="2289E3C9" w14:textId="071EF579" w:rsidR="00F85A21" w:rsidRPr="00A57E4D" w:rsidRDefault="00F85A21" w:rsidP="00F85A21">
            <w:pPr>
              <w:pStyle w:val="BodyTextIndent"/>
              <w:ind w:left="0"/>
              <w:rPr>
                <w:rFonts w:asciiTheme="minorHAnsi" w:hAnsiTheme="minorHAnsi" w:cstheme="minorHAnsi"/>
                <w:sz w:val="24"/>
                <w:szCs w:val="24"/>
              </w:rPr>
            </w:pPr>
            <w:r w:rsidRPr="00A57E4D">
              <w:rPr>
                <w:rFonts w:asciiTheme="minorHAnsi" w:hAnsiTheme="minorHAnsi" w:cstheme="minorHAnsi"/>
                <w:sz w:val="24"/>
                <w:szCs w:val="24"/>
              </w:rPr>
              <w:t>Act of Hope</w:t>
            </w:r>
          </w:p>
        </w:tc>
      </w:tr>
    </w:tbl>
    <w:p w14:paraId="330721F4" w14:textId="77777777" w:rsidR="00F85A21" w:rsidRPr="00F85A21" w:rsidRDefault="00F85A21" w:rsidP="00F85A21">
      <w:pPr>
        <w:spacing w:after="120"/>
        <w:rPr>
          <w:rFonts w:eastAsiaTheme="minorEastAsia" w:cstheme="minorHAnsi"/>
          <w:bCs/>
          <w:lang w:eastAsia="zh-CN"/>
        </w:rPr>
      </w:pPr>
    </w:p>
    <w:sectPr w:rsidR="00F85A21" w:rsidRPr="00F85A21" w:rsidSect="00F85A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64759"/>
    <w:multiLevelType w:val="hybridMultilevel"/>
    <w:tmpl w:val="63181298"/>
    <w:lvl w:ilvl="0" w:tplc="BAD4EAF2">
      <w:start w:val="1"/>
      <w:numFmt w:val="decimal"/>
      <w:lvlText w:val="%1."/>
      <w:lvlJc w:val="left"/>
      <w:pPr>
        <w:ind w:left="720" w:hanging="360"/>
      </w:pPr>
      <w:rPr>
        <w:rFonts w:hint="default"/>
        <w:color w:val="EE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9A5738"/>
    <w:multiLevelType w:val="hybridMultilevel"/>
    <w:tmpl w:val="CAAEF888"/>
    <w:lvl w:ilvl="0" w:tplc="3F34021E">
      <w:start w:val="1"/>
      <w:numFmt w:val="decimal"/>
      <w:lvlText w:val="%1."/>
      <w:lvlJc w:val="left"/>
      <w:pPr>
        <w:ind w:left="720" w:hanging="360"/>
      </w:pPr>
      <w:rPr>
        <w:rFonts w:hint="default"/>
        <w:color w:val="EE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2739188">
    <w:abstractNumId w:val="1"/>
  </w:num>
  <w:num w:numId="2" w16cid:durableId="193035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A21"/>
    <w:rsid w:val="0001580D"/>
    <w:rsid w:val="0005586F"/>
    <w:rsid w:val="00200712"/>
    <w:rsid w:val="002709A6"/>
    <w:rsid w:val="0027643B"/>
    <w:rsid w:val="00381324"/>
    <w:rsid w:val="00395CAE"/>
    <w:rsid w:val="00416A4A"/>
    <w:rsid w:val="005804B2"/>
    <w:rsid w:val="005E3122"/>
    <w:rsid w:val="00690A60"/>
    <w:rsid w:val="0075214D"/>
    <w:rsid w:val="007C26D0"/>
    <w:rsid w:val="007F71AE"/>
    <w:rsid w:val="00871D67"/>
    <w:rsid w:val="008925EA"/>
    <w:rsid w:val="009837CF"/>
    <w:rsid w:val="00B1258C"/>
    <w:rsid w:val="00B810ED"/>
    <w:rsid w:val="00DB079E"/>
    <w:rsid w:val="00E51BDF"/>
    <w:rsid w:val="00F832F8"/>
    <w:rsid w:val="00F85A21"/>
    <w:rsid w:val="00FA7C74"/>
    <w:rsid w:val="00FF0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B3B1E"/>
  <w15:chartTrackingRefBased/>
  <w15:docId w15:val="{60C4E4B7-A0B2-44A1-A669-9CB70E793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A21"/>
    <w:pPr>
      <w:spacing w:line="259" w:lineRule="auto"/>
    </w:pPr>
    <w:rPr>
      <w:kern w:val="0"/>
      <w:sz w:val="22"/>
      <w:szCs w:val="22"/>
      <w14:ligatures w14:val="none"/>
    </w:rPr>
  </w:style>
  <w:style w:type="paragraph" w:styleId="Heading1">
    <w:name w:val="heading 1"/>
    <w:basedOn w:val="Normal"/>
    <w:next w:val="Normal"/>
    <w:link w:val="Heading1Char"/>
    <w:uiPriority w:val="9"/>
    <w:qFormat/>
    <w:rsid w:val="00F85A2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85A2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85A2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85A21"/>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85A21"/>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85A2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85A2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85A2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85A2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A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5A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5A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5A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5A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5A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5A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5A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5A21"/>
    <w:rPr>
      <w:rFonts w:eastAsiaTheme="majorEastAsia" w:cstheme="majorBidi"/>
      <w:color w:val="272727" w:themeColor="text1" w:themeTint="D8"/>
    </w:rPr>
  </w:style>
  <w:style w:type="paragraph" w:styleId="Title">
    <w:name w:val="Title"/>
    <w:basedOn w:val="Normal"/>
    <w:next w:val="Normal"/>
    <w:link w:val="TitleChar"/>
    <w:uiPriority w:val="10"/>
    <w:qFormat/>
    <w:rsid w:val="00F85A2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85A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5A2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85A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5A21"/>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85A21"/>
    <w:rPr>
      <w:i/>
      <w:iCs/>
      <w:color w:val="404040" w:themeColor="text1" w:themeTint="BF"/>
    </w:rPr>
  </w:style>
  <w:style w:type="paragraph" w:styleId="ListParagraph">
    <w:name w:val="List Paragraph"/>
    <w:basedOn w:val="Normal"/>
    <w:uiPriority w:val="34"/>
    <w:qFormat/>
    <w:rsid w:val="00F85A21"/>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F85A21"/>
    <w:rPr>
      <w:i/>
      <w:iCs/>
      <w:color w:val="0F4761" w:themeColor="accent1" w:themeShade="BF"/>
    </w:rPr>
  </w:style>
  <w:style w:type="paragraph" w:styleId="IntenseQuote">
    <w:name w:val="Intense Quote"/>
    <w:basedOn w:val="Normal"/>
    <w:next w:val="Normal"/>
    <w:link w:val="IntenseQuoteChar"/>
    <w:uiPriority w:val="30"/>
    <w:qFormat/>
    <w:rsid w:val="00F85A2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85A21"/>
    <w:rPr>
      <w:i/>
      <w:iCs/>
      <w:color w:val="0F4761" w:themeColor="accent1" w:themeShade="BF"/>
    </w:rPr>
  </w:style>
  <w:style w:type="character" w:styleId="IntenseReference">
    <w:name w:val="Intense Reference"/>
    <w:basedOn w:val="DefaultParagraphFont"/>
    <w:uiPriority w:val="32"/>
    <w:qFormat/>
    <w:rsid w:val="00F85A21"/>
    <w:rPr>
      <w:b/>
      <w:bCs/>
      <w:smallCaps/>
      <w:color w:val="0F4761" w:themeColor="accent1" w:themeShade="BF"/>
      <w:spacing w:val="5"/>
    </w:rPr>
  </w:style>
  <w:style w:type="paragraph" w:styleId="BodyTextIndent">
    <w:name w:val="Body Text Indent"/>
    <w:basedOn w:val="Normal"/>
    <w:link w:val="BodyTextIndentChar"/>
    <w:uiPriority w:val="99"/>
    <w:unhideWhenUsed/>
    <w:rsid w:val="00F85A21"/>
    <w:pPr>
      <w:spacing w:after="120" w:line="240" w:lineRule="auto"/>
      <w:ind w:left="283"/>
    </w:pPr>
    <w:rPr>
      <w:rFonts w:ascii="Times New Roman" w:eastAsia="Times New Roman" w:hAnsi="Times New Roman" w:cs="Times New Roman"/>
      <w:sz w:val="20"/>
      <w:szCs w:val="20"/>
      <w:lang w:val="x-none"/>
    </w:rPr>
  </w:style>
  <w:style w:type="character" w:customStyle="1" w:styleId="BodyTextIndentChar">
    <w:name w:val="Body Text Indent Char"/>
    <w:basedOn w:val="DefaultParagraphFont"/>
    <w:link w:val="BodyTextIndent"/>
    <w:uiPriority w:val="99"/>
    <w:rsid w:val="00F85A21"/>
    <w:rPr>
      <w:rFonts w:ascii="Times New Roman" w:eastAsia="Times New Roman" w:hAnsi="Times New Roman" w:cs="Times New Roman"/>
      <w:kern w:val="0"/>
      <w:sz w:val="20"/>
      <w:szCs w:val="20"/>
      <w:lang w:val="x-none"/>
      <w14:ligatures w14:val="none"/>
    </w:rPr>
  </w:style>
  <w:style w:type="table" w:styleId="TableGrid">
    <w:name w:val="Table Grid"/>
    <w:basedOn w:val="TableNormal"/>
    <w:uiPriority w:val="39"/>
    <w:rsid w:val="00F85A21"/>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1319</Words>
  <Characters>7522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mitty</dc:creator>
  <cp:keywords/>
  <dc:description/>
  <cp:lastModifiedBy>kathryn mitty</cp:lastModifiedBy>
  <cp:revision>12</cp:revision>
  <cp:lastPrinted>2025-11-24T12:08:00Z</cp:lastPrinted>
  <dcterms:created xsi:type="dcterms:W3CDTF">2025-11-07T11:18:00Z</dcterms:created>
  <dcterms:modified xsi:type="dcterms:W3CDTF">2026-02-13T12:43:00Z</dcterms:modified>
</cp:coreProperties>
</file>